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FC" w:rsidRDefault="00A31740" w:rsidP="00A31740">
      <w:pPr>
        <w:jc w:val="center"/>
        <w:rPr>
          <w:rFonts w:ascii="Bodoni MT" w:hAnsi="Bodoni MT"/>
          <w:b/>
        </w:rPr>
      </w:pPr>
      <w:bookmarkStart w:id="0" w:name="_GoBack"/>
      <w:bookmarkEnd w:id="0"/>
      <w:r>
        <w:rPr>
          <w:rFonts w:ascii="Bodoni MT" w:hAnsi="Bodoni MT"/>
          <w:b/>
        </w:rPr>
        <w:t>ANEXO  V</w:t>
      </w:r>
    </w:p>
    <w:p w:rsidR="00BA7662" w:rsidRPr="00632C45" w:rsidRDefault="00632C45">
      <w:pPr>
        <w:rPr>
          <w:rFonts w:ascii="Bodoni MT" w:hAnsi="Bodoni MT"/>
          <w:b/>
        </w:rPr>
      </w:pPr>
      <w:r w:rsidRPr="00632C45">
        <w:rPr>
          <w:rFonts w:ascii="Bodoni MT" w:hAnsi="Bodoni MT"/>
          <w:b/>
        </w:rPr>
        <w:t>LISTA DE VE</w:t>
      </w:r>
      <w:r w:rsidR="00986BA6">
        <w:rPr>
          <w:rFonts w:ascii="Bodoni MT" w:hAnsi="Bodoni MT"/>
          <w:b/>
        </w:rPr>
        <w:t>RIFICACION PARA LA</w:t>
      </w:r>
      <w:r w:rsidRPr="00632C45">
        <w:rPr>
          <w:rFonts w:ascii="Bodoni MT" w:hAnsi="Bodoni MT"/>
          <w:b/>
        </w:rPr>
        <w:t xml:space="preserve"> APLICACIÓN DEL REGLAMENTO DE HABILITACION</w:t>
      </w:r>
      <w:r w:rsidR="00BA7662" w:rsidRPr="00632C45">
        <w:rPr>
          <w:rFonts w:ascii="Bodoni MT" w:hAnsi="Bodoni MT"/>
          <w:b/>
        </w:rPr>
        <w:t xml:space="preserve">  </w:t>
      </w:r>
      <w:r>
        <w:rPr>
          <w:rFonts w:ascii="Bodoni MT" w:hAnsi="Bodoni MT"/>
          <w:b/>
        </w:rPr>
        <w:t>DE LABORATORIOS DE DIAGNOSTICO CLINICO</w:t>
      </w:r>
      <w:r w:rsidR="00460829">
        <w:rPr>
          <w:rFonts w:ascii="Bodoni MT" w:hAnsi="Bodoni MT"/>
          <w:b/>
        </w:rPr>
        <w:t xml:space="preserve"> GENERAL</w:t>
      </w:r>
    </w:p>
    <w:p w:rsidR="00BA7662" w:rsidRDefault="00632C45">
      <w:pPr>
        <w:rPr>
          <w:rFonts w:ascii="Arial Narrow" w:hAnsi="Arial Narrow"/>
          <w:b/>
        </w:rPr>
      </w:pPr>
      <w:r w:rsidRPr="00632C45">
        <w:rPr>
          <w:rFonts w:ascii="Arial Narrow" w:hAnsi="Arial Narrow"/>
          <w:b/>
        </w:rPr>
        <w:t>La Habilitación es extendida a los laboratorios  solicitantes que cumplen con los  siguientes requisitos mínimos</w:t>
      </w:r>
      <w:r w:rsidR="00517DDE">
        <w:rPr>
          <w:rFonts w:ascii="Arial Narrow" w:hAnsi="Arial Narrow"/>
          <w:b/>
        </w:rPr>
        <w:t xml:space="preserve"> inexcusables:</w:t>
      </w:r>
    </w:p>
    <w:p w:rsidR="00517DDE" w:rsidRPr="00632C45" w:rsidRDefault="00517DDE">
      <w:pPr>
        <w:rPr>
          <w:rFonts w:ascii="Arial Narrow" w:hAnsi="Arial Narrow"/>
          <w:b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402"/>
        <w:gridCol w:w="3686"/>
        <w:gridCol w:w="425"/>
        <w:gridCol w:w="567"/>
        <w:gridCol w:w="1559"/>
      </w:tblGrid>
      <w:tr w:rsidR="002047E5" w:rsidRPr="00632C45" w:rsidTr="007C662E">
        <w:tc>
          <w:tcPr>
            <w:tcW w:w="993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ARTICULO</w:t>
            </w:r>
          </w:p>
        </w:tc>
        <w:tc>
          <w:tcPr>
            <w:tcW w:w="567" w:type="dxa"/>
            <w:shd w:val="clear" w:color="auto" w:fill="auto"/>
          </w:tcPr>
          <w:p w:rsidR="005067B8" w:rsidRPr="00A423AA" w:rsidRDefault="005067B8" w:rsidP="00517DDE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517DDE">
              <w:rPr>
                <w:rFonts w:ascii="Arial Narrow" w:hAnsi="Arial Narrow"/>
                <w:b/>
                <w:sz w:val="16"/>
                <w:szCs w:val="16"/>
              </w:rPr>
              <w:t>NCIS</w:t>
            </w:r>
            <w:r w:rsidR="00A423AA" w:rsidRPr="00517DDE">
              <w:rPr>
                <w:rFonts w:ascii="Arial Narrow" w:hAnsi="Arial Narrow"/>
                <w:b/>
                <w:sz w:val="16"/>
                <w:szCs w:val="16"/>
              </w:rPr>
              <w:t>O</w:t>
            </w:r>
          </w:p>
        </w:tc>
        <w:tc>
          <w:tcPr>
            <w:tcW w:w="3402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REQUISITO</w:t>
            </w:r>
          </w:p>
        </w:tc>
        <w:tc>
          <w:tcPr>
            <w:tcW w:w="3686" w:type="dxa"/>
            <w:shd w:val="clear" w:color="auto" w:fill="auto"/>
          </w:tcPr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CRITERIOS DE EVALUACION</w:t>
            </w:r>
          </w:p>
        </w:tc>
        <w:tc>
          <w:tcPr>
            <w:tcW w:w="425" w:type="dxa"/>
            <w:shd w:val="clear" w:color="auto" w:fill="auto"/>
          </w:tcPr>
          <w:p w:rsidR="005067B8" w:rsidRPr="00A423AA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SI</w:t>
            </w:r>
          </w:p>
          <w:p w:rsidR="005067B8" w:rsidRPr="00A423AA" w:rsidRDefault="005067B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A423AA" w:rsidRDefault="001727C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NO</w:t>
            </w:r>
            <w:r w:rsidR="005067B8" w:rsidRPr="00A423A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067B8" w:rsidRPr="00A423AA" w:rsidRDefault="00632C4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A423AA">
              <w:rPr>
                <w:rFonts w:ascii="Arial Narrow" w:hAnsi="Arial Narrow"/>
                <w:b/>
                <w:sz w:val="18"/>
                <w:szCs w:val="18"/>
              </w:rPr>
              <w:t>OBSERVAC</w:t>
            </w:r>
            <w:r w:rsidR="005067B8" w:rsidRPr="00A423AA">
              <w:rPr>
                <w:rFonts w:ascii="Arial Narrow" w:hAnsi="Arial Narrow"/>
                <w:b/>
                <w:sz w:val="18"/>
                <w:szCs w:val="18"/>
              </w:rPr>
              <w:t xml:space="preserve">IONES </w:t>
            </w:r>
          </w:p>
        </w:tc>
      </w:tr>
      <w:tr w:rsidR="001B27A3" w:rsidRPr="00632C45" w:rsidTr="007C662E">
        <w:tc>
          <w:tcPr>
            <w:tcW w:w="993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1B27A3" w:rsidRPr="00517DDE" w:rsidRDefault="00517DDE" w:rsidP="00AF5D8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17DDE">
              <w:rPr>
                <w:rFonts w:ascii="Arial Narrow" w:hAnsi="Arial Narrow"/>
                <w:b/>
                <w:sz w:val="20"/>
                <w:szCs w:val="20"/>
              </w:rPr>
              <w:t>DE  LAS INSTALACIONES E INFRAESTRUCTURA</w:t>
            </w:r>
          </w:p>
        </w:tc>
        <w:tc>
          <w:tcPr>
            <w:tcW w:w="3686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B27A3" w:rsidRPr="00A423AA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E5F46" w:rsidRPr="00A423AA" w:rsidRDefault="00DE5F46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5067B8" w:rsidRPr="00986BA6" w:rsidRDefault="00D4711E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FE108E" w:rsidRPr="00986BA6">
              <w:rPr>
                <w:rFonts w:ascii="Arial Narrow" w:hAnsi="Arial Narrow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5067B8" w:rsidRPr="001B27A3" w:rsidRDefault="00986BA6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5067B8" w:rsidRPr="00C956DE" w:rsidRDefault="001B27A3" w:rsidP="005E2D5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956DE">
              <w:rPr>
                <w:rFonts w:ascii="Arial Narrow" w:hAnsi="Arial Narrow"/>
                <w:sz w:val="18"/>
                <w:szCs w:val="18"/>
              </w:rPr>
              <w:t>El laboratorio  se  encuentra</w:t>
            </w:r>
            <w:r w:rsidR="00C956DE" w:rsidRPr="00C956D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956DE">
              <w:rPr>
                <w:rFonts w:ascii="Arial Narrow" w:hAnsi="Arial Narrow"/>
                <w:sz w:val="18"/>
                <w:szCs w:val="18"/>
              </w:rPr>
              <w:t>construido</w:t>
            </w:r>
            <w:r w:rsidRPr="00C956DE">
              <w:rPr>
                <w:rFonts w:ascii="Arial Narrow" w:hAnsi="Arial Narrow"/>
                <w:sz w:val="18"/>
                <w:szCs w:val="18"/>
              </w:rPr>
              <w:t xml:space="preserve"> en zona  no vulnerable a desastres, y es</w:t>
            </w:r>
            <w:r w:rsidR="00C956DE">
              <w:rPr>
                <w:rFonts w:ascii="Arial Narrow" w:hAnsi="Arial Narrow"/>
                <w:sz w:val="18"/>
                <w:szCs w:val="18"/>
              </w:rPr>
              <w:t>ta instalado  en área</w:t>
            </w:r>
            <w:r w:rsidRPr="00C956D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E108E" w:rsidRPr="00C956DE">
              <w:rPr>
                <w:rFonts w:ascii="Arial Narrow" w:hAnsi="Arial Narrow"/>
                <w:sz w:val="18"/>
                <w:szCs w:val="18"/>
              </w:rPr>
              <w:t xml:space="preserve">independiente </w:t>
            </w:r>
            <w:r w:rsidR="005E2D52" w:rsidRPr="00C956DE">
              <w:rPr>
                <w:rFonts w:ascii="Arial Narrow" w:hAnsi="Arial Narrow"/>
                <w:sz w:val="18"/>
                <w:szCs w:val="18"/>
              </w:rPr>
              <w:t>al</w:t>
            </w:r>
            <w:r w:rsidR="00FE108E" w:rsidRPr="00C956DE">
              <w:rPr>
                <w:rFonts w:ascii="Arial Narrow" w:hAnsi="Arial Narrow"/>
                <w:sz w:val="18"/>
                <w:szCs w:val="18"/>
              </w:rPr>
              <w:t xml:space="preserve"> ambiente</w:t>
            </w:r>
            <w:r w:rsidR="005E2D52" w:rsidRPr="00C956D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Pr="00C956DE">
              <w:rPr>
                <w:rFonts w:ascii="Arial Narrow" w:hAnsi="Arial Narrow"/>
                <w:sz w:val="18"/>
                <w:szCs w:val="18"/>
              </w:rPr>
              <w:t>una vivienda</w:t>
            </w:r>
            <w:r w:rsidRPr="00C956DE">
              <w:rPr>
                <w:rFonts w:ascii="Arial Narrow" w:hAnsi="Arial Narrow"/>
                <w:sz w:val="18"/>
                <w:szCs w:val="18"/>
              </w:rPr>
              <w:softHyphen/>
            </w:r>
            <w:proofErr w:type="gramStart"/>
            <w:r w:rsidRPr="00C956DE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5067B8" w:rsidRPr="001B27A3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 el área de construcción  y </w:t>
            </w:r>
            <w:r w:rsidR="00E616BC" w:rsidRPr="001B27A3">
              <w:rPr>
                <w:rFonts w:ascii="Arial Narrow" w:hAnsi="Arial Narrow"/>
                <w:sz w:val="18"/>
                <w:szCs w:val="18"/>
              </w:rPr>
              <w:t xml:space="preserve">separación física efectiva del laboratorio con el ambiente de </w:t>
            </w:r>
            <w:r>
              <w:rPr>
                <w:rFonts w:ascii="Arial Narrow" w:hAnsi="Arial Narrow"/>
                <w:sz w:val="18"/>
                <w:szCs w:val="18"/>
              </w:rPr>
              <w:t xml:space="preserve"> una </w:t>
            </w:r>
            <w:r w:rsidR="00E616BC" w:rsidRPr="001B27A3">
              <w:rPr>
                <w:rFonts w:ascii="Arial Narrow" w:hAnsi="Arial Narrow"/>
                <w:sz w:val="18"/>
                <w:szCs w:val="18"/>
              </w:rPr>
              <w:t>vivienda</w:t>
            </w:r>
          </w:p>
        </w:tc>
        <w:tc>
          <w:tcPr>
            <w:tcW w:w="425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067B8" w:rsidRPr="001B27A3" w:rsidRDefault="005067B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E108E" w:rsidRPr="00986BA6" w:rsidRDefault="001B27A3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9E6058" w:rsidRPr="00986BA6">
              <w:rPr>
                <w:rFonts w:ascii="Arial Narrow" w:hAnsi="Arial Narrow"/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FE108E" w:rsidRPr="001B27A3" w:rsidRDefault="009E605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FE108E" w:rsidRPr="001B27A3" w:rsidRDefault="00A743C2" w:rsidP="00F5741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B27A3">
              <w:rPr>
                <w:rFonts w:ascii="Arial Narrow" w:hAnsi="Arial Narrow"/>
                <w:sz w:val="18"/>
                <w:szCs w:val="18"/>
              </w:rPr>
              <w:t>c</w:t>
            </w:r>
            <w:r w:rsidR="00F57416" w:rsidRPr="001B27A3">
              <w:rPr>
                <w:rFonts w:ascii="Arial Narrow" w:hAnsi="Arial Narrow"/>
                <w:sz w:val="18"/>
                <w:szCs w:val="18"/>
              </w:rPr>
              <w:t>uenta con s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>ala de espera</w:t>
            </w:r>
            <w:r w:rsidRPr="001B27A3">
              <w:rPr>
                <w:rFonts w:ascii="Arial Narrow" w:hAnsi="Arial Narrow"/>
                <w:sz w:val="18"/>
                <w:szCs w:val="18"/>
              </w:rPr>
              <w:softHyphen/>
            </w:r>
            <w:r w:rsidRPr="001B27A3">
              <w:rPr>
                <w:rFonts w:ascii="Arial Narrow" w:hAnsi="Arial Narrow"/>
                <w:sz w:val="18"/>
                <w:szCs w:val="18"/>
              </w:rPr>
              <w:softHyphen/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destinada al laboratorio 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>o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 uso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A10FC">
              <w:rPr>
                <w:rFonts w:ascii="Arial Narrow" w:hAnsi="Arial Narrow"/>
                <w:sz w:val="18"/>
                <w:szCs w:val="18"/>
              </w:rPr>
              <w:t>común</w:t>
            </w:r>
            <w:proofErr w:type="gramStart"/>
            <w:r w:rsidR="001A10F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1A10F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FE108E" w:rsidRPr="001B27A3" w:rsidRDefault="00A743C2" w:rsidP="009E605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La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 xml:space="preserve"> sala de espera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es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acorde a la 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 xml:space="preserve"> demanda de atención </w:t>
            </w:r>
            <w:r w:rsidR="001B27A3">
              <w:rPr>
                <w:rFonts w:ascii="Arial Narrow" w:hAnsi="Arial Narrow"/>
                <w:sz w:val="18"/>
                <w:szCs w:val="18"/>
              </w:rPr>
              <w:t xml:space="preserve"> del laboratorio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FE108E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baños para pacientes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E108E" w:rsidRPr="001B27A3" w:rsidRDefault="00A743C2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La sala de espera cuenta con </w:t>
            </w:r>
            <w:r w:rsidR="009E6058" w:rsidRPr="001B27A3">
              <w:rPr>
                <w:rFonts w:ascii="Arial Narrow" w:hAnsi="Arial Narrow"/>
                <w:sz w:val="18"/>
                <w:szCs w:val="18"/>
              </w:rPr>
              <w:t>baño accesible para el paciente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FE108E" w:rsidRPr="001B27A3" w:rsidRDefault="001B27A3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F57416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A743C2" w:rsidRPr="001B27A3">
              <w:rPr>
                <w:rFonts w:ascii="Arial Narrow" w:hAnsi="Arial Narrow"/>
                <w:sz w:val="18"/>
                <w:szCs w:val="18"/>
              </w:rPr>
              <w:t xml:space="preserve">área de </w:t>
            </w:r>
            <w:r w:rsidR="00C956DE" w:rsidRPr="001B27A3">
              <w:rPr>
                <w:rFonts w:ascii="Arial Narrow" w:hAnsi="Arial Narrow"/>
                <w:sz w:val="18"/>
                <w:szCs w:val="18"/>
              </w:rPr>
              <w:t>recepción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de </w:t>
            </w:r>
            <w:r w:rsidR="001A10FC">
              <w:rPr>
                <w:rFonts w:ascii="Arial Narrow" w:hAnsi="Arial Narrow"/>
                <w:sz w:val="18"/>
                <w:szCs w:val="18"/>
              </w:rPr>
              <w:t>muestras</w:t>
            </w:r>
            <w:proofErr w:type="gramStart"/>
            <w:r w:rsidR="001A10F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E108E" w:rsidRPr="001B27A3" w:rsidRDefault="00F30BB1" w:rsidP="00A743C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743C2"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área  señalizada para  recepción de muestras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FE108E" w:rsidRPr="001B27A3" w:rsidRDefault="00806B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 w:rsidR="00F30BB1" w:rsidRPr="001B27A3">
              <w:rPr>
                <w:rFonts w:ascii="Arial Narrow" w:hAnsi="Arial Narrow"/>
                <w:sz w:val="18"/>
                <w:szCs w:val="18"/>
              </w:rPr>
              <w:t>Ambiente de toma de muestra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  <w:proofErr w:type="gramStart"/>
            <w:r w:rsidR="00B72163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A6E09" w:rsidRPr="001B27A3" w:rsidRDefault="001C09B4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ambiente de toma de muestras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7E3C" w:rsidRPr="001B27A3">
              <w:rPr>
                <w:rFonts w:ascii="Arial Narrow" w:hAnsi="Arial Narrow"/>
                <w:sz w:val="18"/>
                <w:szCs w:val="18"/>
              </w:rPr>
              <w:t>está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>separada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física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efectiva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>mente</w:t>
            </w:r>
            <w:r w:rsidR="00AA6E09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 xml:space="preserve"> del área analítica</w:t>
            </w:r>
            <w:r w:rsidR="004579BD" w:rsidRPr="001B27A3">
              <w:rPr>
                <w:rFonts w:ascii="Arial Narrow" w:hAnsi="Arial Narrow"/>
                <w:sz w:val="18"/>
                <w:szCs w:val="18"/>
              </w:rPr>
              <w:t xml:space="preserve"> y administrativa</w:t>
            </w:r>
            <w:r w:rsidR="00E7261F" w:rsidRPr="001B27A3">
              <w:rPr>
                <w:rFonts w:ascii="Arial Narrow" w:hAnsi="Arial Narrow"/>
                <w:sz w:val="18"/>
                <w:szCs w:val="18"/>
              </w:rPr>
              <w:t>, que asegure la privacidad del paciente</w:t>
            </w:r>
          </w:p>
        </w:tc>
        <w:tc>
          <w:tcPr>
            <w:tcW w:w="425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E108E" w:rsidRPr="001B27A3" w:rsidRDefault="00FE108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F30BB1" w:rsidRPr="001B27A3" w:rsidRDefault="003B6CF3" w:rsidP="00533B9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B72163" w:rsidRPr="001B27A3">
              <w:rPr>
                <w:rFonts w:ascii="Arial Narrow" w:hAnsi="Arial Narrow"/>
                <w:sz w:val="18"/>
                <w:szCs w:val="18"/>
              </w:rPr>
              <w:t xml:space="preserve">cuenta con un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>Área o ambiente  administrativ</w:t>
            </w:r>
            <w:r w:rsidR="00533B9A" w:rsidRPr="001B27A3">
              <w:rPr>
                <w:rFonts w:ascii="Arial Narrow" w:hAnsi="Arial Narrow"/>
                <w:sz w:val="18"/>
                <w:szCs w:val="18"/>
              </w:rPr>
              <w:t>o</w:t>
            </w:r>
            <w:proofErr w:type="gramStart"/>
            <w:r w:rsidR="00B72163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30BB1" w:rsidRPr="001B27A3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un área  o ambiente exclusivo </w:t>
            </w:r>
            <w:r w:rsidR="00BE3E0A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para 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>administración</w:t>
            </w:r>
          </w:p>
        </w:tc>
        <w:tc>
          <w:tcPr>
            <w:tcW w:w="425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3402" w:type="dxa"/>
            <w:shd w:val="clear" w:color="auto" w:fill="auto"/>
          </w:tcPr>
          <w:p w:rsidR="00F30BB1" w:rsidRPr="001B27A3" w:rsidRDefault="00B72163" w:rsidP="00B7216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cuenta con 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</w:t>
            </w:r>
            <w:r w:rsidR="00E96823" w:rsidRPr="001B27A3">
              <w:rPr>
                <w:rFonts w:ascii="Arial Narrow" w:hAnsi="Arial Narrow"/>
                <w:sz w:val="18"/>
                <w:szCs w:val="18"/>
              </w:rPr>
              <w:t>biente de procesamient</w:t>
            </w:r>
            <w:r w:rsidR="00443017" w:rsidRPr="001B27A3">
              <w:rPr>
                <w:rFonts w:ascii="Arial Narrow" w:hAnsi="Arial Narrow"/>
                <w:sz w:val="18"/>
                <w:szCs w:val="18"/>
              </w:rPr>
              <w:t>o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 analítico </w:t>
            </w:r>
            <w:r w:rsidR="00443017" w:rsidRPr="001B27A3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C956DE">
              <w:rPr>
                <w:rFonts w:ascii="Arial Narrow" w:hAnsi="Arial Narrow"/>
                <w:sz w:val="18"/>
                <w:szCs w:val="18"/>
              </w:rPr>
              <w:t xml:space="preserve"> separado y diferenciado</w:t>
            </w:r>
            <w:proofErr w:type="gramStart"/>
            <w:r w:rsidR="009E26EC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F30BB1" w:rsidRPr="001B27A3" w:rsidRDefault="00443017" w:rsidP="009E26E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Pr="001B27A3">
              <w:rPr>
                <w:rFonts w:ascii="Arial Narrow" w:hAnsi="Arial Narrow"/>
                <w:sz w:val="18"/>
                <w:szCs w:val="18"/>
              </w:rPr>
              <w:t>ambiente de procesamiento general</w:t>
            </w:r>
            <w:r w:rsidR="009E26EC" w:rsidRPr="001B27A3">
              <w:rPr>
                <w:rFonts w:ascii="Arial Narrow" w:hAnsi="Arial Narrow"/>
                <w:sz w:val="18"/>
                <w:szCs w:val="18"/>
              </w:rPr>
              <w:t xml:space="preserve"> tiene s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eparación física 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 y </w:t>
            </w:r>
            <w:r w:rsidR="00D87E3C" w:rsidRPr="001B27A3">
              <w:rPr>
                <w:rFonts w:ascii="Arial Narrow" w:hAnsi="Arial Narrow"/>
                <w:sz w:val="18"/>
                <w:szCs w:val="18"/>
              </w:rPr>
              <w:t>efectiva</w:t>
            </w:r>
            <w:r w:rsidR="00C36F62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6CF3">
              <w:rPr>
                <w:rFonts w:ascii="Arial Narrow" w:hAnsi="Arial Narrow"/>
                <w:sz w:val="18"/>
                <w:szCs w:val="18"/>
              </w:rPr>
              <w:t xml:space="preserve"> de áreas  técnicamente incompatibles</w:t>
            </w:r>
          </w:p>
        </w:tc>
        <w:tc>
          <w:tcPr>
            <w:tcW w:w="425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F30BB1" w:rsidRPr="001B27A3" w:rsidRDefault="00F30BB1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7E3C" w:rsidRPr="00A31740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g</w:t>
            </w:r>
          </w:p>
          <w:p w:rsidR="00A423AA" w:rsidRPr="00A31740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87E3C" w:rsidRPr="00A31740" w:rsidRDefault="001A10FC" w:rsidP="001A10F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D037FE" w:rsidRPr="00A31740">
              <w:rPr>
                <w:rFonts w:ascii="Arial Narrow" w:hAnsi="Arial Narrow"/>
                <w:sz w:val="18"/>
                <w:szCs w:val="18"/>
              </w:rPr>
              <w:t>ambiente de procesamie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>nto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cumple  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con las dimensiones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mínimas </w:t>
            </w:r>
            <w:r w:rsidR="00A423AA" w:rsidRPr="00A31740">
              <w:rPr>
                <w:rFonts w:ascii="Arial Narrow" w:hAnsi="Arial Narrow"/>
                <w:sz w:val="18"/>
                <w:szCs w:val="18"/>
              </w:rPr>
              <w:t>adecuadas</w:t>
            </w:r>
            <w:proofErr w:type="gramStart"/>
            <w:r w:rsidR="00A423AA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423AA"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423AA" w:rsidRPr="00A31740" w:rsidRDefault="00A423AA" w:rsidP="00A423A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1A10FC" w:rsidRPr="00A31740">
              <w:rPr>
                <w:rFonts w:ascii="Arial Narrow" w:hAnsi="Arial Narrow"/>
                <w:sz w:val="18"/>
                <w:szCs w:val="18"/>
              </w:rPr>
              <w:t xml:space="preserve">el ambiente  de procesamiento </w:t>
            </w:r>
            <w:r w:rsidRPr="00A31740">
              <w:rPr>
                <w:rFonts w:ascii="Arial Narrow" w:hAnsi="Arial Narrow"/>
                <w:sz w:val="18"/>
                <w:szCs w:val="18"/>
              </w:rPr>
              <w:t>tien</w:t>
            </w:r>
            <w:r w:rsidR="001A10FC" w:rsidRPr="00A31740">
              <w:rPr>
                <w:rFonts w:ascii="Arial Narrow" w:hAnsi="Arial Narrow"/>
                <w:sz w:val="18"/>
                <w:szCs w:val="18"/>
              </w:rPr>
              <w:t xml:space="preserve">e una superficie mínima de 16 m </w:t>
            </w:r>
            <w:r w:rsidR="001A10FC" w:rsidRPr="00A31740">
              <w:rPr>
                <w:rFonts w:ascii="Arial Narrow" w:hAnsi="Arial Narrow"/>
                <w:sz w:val="16"/>
                <w:szCs w:val="18"/>
              </w:rPr>
              <w:t>2</w:t>
            </w:r>
          </w:p>
          <w:p w:rsidR="00D87E3C" w:rsidRPr="00A31740" w:rsidRDefault="00D87E3C" w:rsidP="00D037FE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7E3C" w:rsidRPr="001B27A3" w:rsidRDefault="00D87E3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rPr>
          <w:trHeight w:val="397"/>
        </w:trPr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2518E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uenta con ambiente  separado para </w:t>
            </w:r>
            <w:r w:rsidR="00A31740" w:rsidRPr="001B27A3">
              <w:rPr>
                <w:rFonts w:ascii="Arial Narrow" w:hAnsi="Arial Narrow"/>
                <w:sz w:val="18"/>
                <w:szCs w:val="18"/>
              </w:rPr>
              <w:t>microbiología</w:t>
            </w:r>
            <w:proofErr w:type="gramStart"/>
            <w:r w:rsid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423AA" w:rsidRPr="005C245F" w:rsidRDefault="00A423AA" w:rsidP="006D4A74">
            <w:pPr>
              <w:spacing w:after="0" w:line="240" w:lineRule="auto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</w:t>
            </w:r>
            <w:r>
              <w:rPr>
                <w:rFonts w:ascii="Arial Narrow" w:hAnsi="Arial Narrow"/>
                <w:sz w:val="18"/>
                <w:szCs w:val="18"/>
              </w:rPr>
              <w:t xml:space="preserve"> 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>cuenta con un ambiente exclusivo para microbiología</w:t>
            </w:r>
            <w:r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rPr>
          <w:trHeight w:val="397"/>
        </w:trPr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3B6CF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El laboratorio c</w:t>
            </w:r>
            <w:r w:rsidRPr="001B27A3">
              <w:rPr>
                <w:rFonts w:ascii="Arial Narrow" w:hAnsi="Arial Narrow"/>
                <w:sz w:val="18"/>
                <w:szCs w:val="18"/>
              </w:rPr>
              <w:t>uenta con ambiente separado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preparación de medios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31740">
              <w:rPr>
                <w:rFonts w:ascii="Arial Narrow" w:hAnsi="Arial Narrow"/>
                <w:sz w:val="18"/>
                <w:szCs w:val="18"/>
              </w:rPr>
              <w:t>para microbiología</w:t>
            </w:r>
            <w:proofErr w:type="gramStart"/>
            <w:r w:rsid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</w:t>
            </w:r>
            <w:r>
              <w:rPr>
                <w:rFonts w:ascii="Arial Narrow" w:hAnsi="Arial Narrow"/>
                <w:sz w:val="18"/>
                <w:szCs w:val="18"/>
              </w:rPr>
              <w:t xml:space="preserve"> 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cuenta con un ambiente exclusivo para </w:t>
            </w:r>
            <w:r>
              <w:rPr>
                <w:rFonts w:ascii="Arial Narrow" w:hAnsi="Arial Narrow"/>
                <w:sz w:val="18"/>
                <w:szCs w:val="18"/>
              </w:rPr>
              <w:t xml:space="preserve"> preparación de medios para </w:t>
            </w:r>
            <w:r w:rsidRPr="001B27A3">
              <w:rPr>
                <w:rFonts w:ascii="Arial Narrow" w:hAnsi="Arial Narrow"/>
                <w:sz w:val="18"/>
                <w:szCs w:val="18"/>
              </w:rPr>
              <w:t>microbiología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AB0E8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 cuenta </w:t>
            </w:r>
            <w:r w:rsidRPr="001B27A3">
              <w:rPr>
                <w:rFonts w:ascii="Arial Narrow" w:hAnsi="Arial Narrow"/>
                <w:sz w:val="18"/>
                <w:szCs w:val="18"/>
              </w:rPr>
              <w:t>con área de lavado</w:t>
            </w:r>
            <w:r>
              <w:rPr>
                <w:rFonts w:ascii="Arial Narrow" w:hAnsi="Arial Narrow"/>
                <w:sz w:val="18"/>
                <w:szCs w:val="18"/>
              </w:rPr>
              <w:t xml:space="preserve">  de materiales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AB0E8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el </w:t>
            </w:r>
            <w:r>
              <w:rPr>
                <w:rFonts w:ascii="Arial Narrow" w:hAnsi="Arial Narrow"/>
                <w:sz w:val="18"/>
                <w:szCs w:val="18"/>
              </w:rPr>
              <w:t xml:space="preserve">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>cuenta con un área de lavado de material</w:t>
            </w:r>
            <w:r>
              <w:rPr>
                <w:rFonts w:ascii="Arial Narrow" w:hAnsi="Arial Narrow"/>
                <w:sz w:val="18"/>
                <w:szCs w:val="18"/>
              </w:rPr>
              <w:t>es.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El laboratorio cuenta con un área o ambiente de depósito </w:t>
            </w:r>
            <w:r>
              <w:rPr>
                <w:rFonts w:ascii="Arial Narrow" w:hAnsi="Arial Narrow"/>
                <w:sz w:val="18"/>
                <w:szCs w:val="18"/>
              </w:rPr>
              <w:t>para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almacenamiento de reactivos, materiales e insumos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si </w:t>
            </w: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>cuenta con un ambiente o área  identificada</w:t>
            </w:r>
            <w:r>
              <w:rPr>
                <w:rFonts w:ascii="Arial Narrow" w:hAnsi="Arial Narrow"/>
                <w:sz w:val="18"/>
                <w:szCs w:val="18"/>
              </w:rPr>
              <w:t xml:space="preserve"> para deposito o almacenamiento de </w:t>
            </w:r>
            <w:r w:rsidRPr="001B27A3">
              <w:rPr>
                <w:rFonts w:ascii="Arial Narrow" w:hAnsi="Arial Narrow"/>
                <w:sz w:val="18"/>
                <w:szCs w:val="18"/>
              </w:rPr>
              <w:t>reactivos, materiales e insumos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cuenta con </w:t>
            </w:r>
            <w:r w:rsidRPr="001B27A3">
              <w:rPr>
                <w:rFonts w:ascii="Arial Narrow" w:hAnsi="Arial Narrow"/>
                <w:sz w:val="18"/>
                <w:szCs w:val="18"/>
              </w:rPr>
              <w:t>vestidor o casilleros para el  personal de laboratorio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>la existencia de vestidor o casilleros  individuales para el guardado de ropa y enseres personales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Pr="001B27A3">
              <w:rPr>
                <w:rFonts w:ascii="Arial Narrow" w:hAnsi="Arial Narrow"/>
                <w:sz w:val="18"/>
                <w:szCs w:val="18"/>
              </w:rPr>
              <w:t>iene baños para el personal de laboratorio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la existencia de baños para el personal de laboratorio 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Pr="001B27A3">
              <w:rPr>
                <w:rFonts w:ascii="Arial Narrow" w:hAnsi="Arial Narrow"/>
                <w:sz w:val="18"/>
                <w:szCs w:val="18"/>
              </w:rPr>
              <w:t>iene un área de descanso para el personal de laboratorio, cuando se hacen turnos de guardia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A423AA" w:rsidRPr="001B27A3" w:rsidRDefault="00A423AA" w:rsidP="00E15C8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el área de descanso cuando aplique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986BA6" w:rsidRDefault="00A423A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>Art. 42</w:t>
            </w: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tiene t</w:t>
            </w:r>
            <w:r w:rsidRPr="001B27A3">
              <w:rPr>
                <w:rFonts w:ascii="Arial Narrow" w:hAnsi="Arial Narrow"/>
                <w:sz w:val="18"/>
                <w:szCs w:val="18"/>
              </w:rPr>
              <w:t>echos lisos, impermeables y lavables libres de fisura</w:t>
            </w:r>
          </w:p>
        </w:tc>
        <w:tc>
          <w:tcPr>
            <w:tcW w:w="3686" w:type="dxa"/>
            <w:shd w:val="clear" w:color="auto" w:fill="auto"/>
          </w:tcPr>
          <w:p w:rsidR="00A423AA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el techo no presente goteras o signos de humedad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rPr>
          <w:trHeight w:val="702"/>
        </w:trPr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A423AA" w:rsidRPr="00A31740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laboratorio  tiene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p</w:t>
            </w:r>
            <w:r w:rsidRPr="00A31740">
              <w:rPr>
                <w:rFonts w:ascii="Arial Narrow" w:hAnsi="Arial Narrow"/>
                <w:sz w:val="18"/>
                <w:szCs w:val="18"/>
              </w:rPr>
              <w:t>aredes revocadas, lisas, pintadas con mat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erial impermeable,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 libres de fisuras</w:t>
            </w:r>
          </w:p>
        </w:tc>
        <w:tc>
          <w:tcPr>
            <w:tcW w:w="3686" w:type="dxa"/>
            <w:shd w:val="clear" w:color="auto" w:fill="auto"/>
          </w:tcPr>
          <w:p w:rsidR="00A423AA" w:rsidRPr="00A31740" w:rsidRDefault="00D33076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no presenten rajaduras, signos de humedad, polvo y rajaduras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23AA" w:rsidRPr="001B27A3" w:rsidTr="007C662E">
        <w:tc>
          <w:tcPr>
            <w:tcW w:w="993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A423AA" w:rsidRPr="001B27A3" w:rsidRDefault="00A423AA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tiene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Pisos  lisos, lavables, libres de fisuras </w:t>
            </w:r>
          </w:p>
        </w:tc>
        <w:tc>
          <w:tcPr>
            <w:tcW w:w="3686" w:type="dxa"/>
            <w:shd w:val="clear" w:color="auto" w:fill="auto"/>
          </w:tcPr>
          <w:p w:rsidR="00A423AA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que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los pisos </w:t>
            </w:r>
            <w:r w:rsidRPr="00A31740">
              <w:rPr>
                <w:rFonts w:ascii="Arial Narrow" w:hAnsi="Arial Narrow"/>
                <w:sz w:val="18"/>
                <w:szCs w:val="18"/>
              </w:rPr>
              <w:t>no presenten rajaduras, signos de humedad, rajaduras y se encuentren limpios</w:t>
            </w:r>
          </w:p>
        </w:tc>
        <w:tc>
          <w:tcPr>
            <w:tcW w:w="425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23AA" w:rsidRPr="001B27A3" w:rsidRDefault="00A423A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423AA" w:rsidRPr="00A423AA" w:rsidRDefault="00A423AA" w:rsidP="00A31740">
      <w:pPr>
        <w:rPr>
          <w:color w:val="FF0000"/>
          <w:sz w:val="20"/>
          <w:szCs w:val="20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3402"/>
        <w:gridCol w:w="3686"/>
        <w:gridCol w:w="425"/>
        <w:gridCol w:w="567"/>
        <w:gridCol w:w="1559"/>
      </w:tblGrid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B27615" w:rsidRPr="00A31740" w:rsidRDefault="00175C47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El laboratorio tiene 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Puertas y ventanas impermeables y lavables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, que sean seguras y protejan de los 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vectores</w:t>
            </w:r>
          </w:p>
        </w:tc>
        <w:tc>
          <w:tcPr>
            <w:tcW w:w="3686" w:type="dxa"/>
            <w:shd w:val="clear" w:color="auto" w:fill="auto"/>
          </w:tcPr>
          <w:p w:rsidR="00B27615" w:rsidRPr="00A31740" w:rsidRDefault="00D33076" w:rsidP="00D3307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 que no presenten rajaduras, signos de humedad, polvo  y chapas o vidrios rotos.  Y que tengan malla protectora cuando aplique</w:t>
            </w:r>
          </w:p>
        </w:tc>
        <w:tc>
          <w:tcPr>
            <w:tcW w:w="425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B27615" w:rsidRPr="00A31740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El laboratorio</w:t>
            </w:r>
            <w:r w:rsidR="008F6D67" w:rsidRPr="00A31740">
              <w:rPr>
                <w:rFonts w:ascii="Arial Narrow" w:hAnsi="Arial Narrow"/>
                <w:sz w:val="18"/>
                <w:szCs w:val="18"/>
              </w:rPr>
              <w:t xml:space="preserve"> cuenta con </w:t>
            </w:r>
            <w:r w:rsidRP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Mesones rígidos de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 xml:space="preserve"> superficies lisas, impermeables y lavables</w:t>
            </w:r>
            <w:r w:rsidR="008F6D67" w:rsidRPr="00A31740">
              <w:rPr>
                <w:rFonts w:ascii="Arial Narrow" w:hAnsi="Arial Narrow"/>
                <w:sz w:val="18"/>
                <w:szCs w:val="18"/>
              </w:rPr>
              <w:t xml:space="preserve"> con ancho de medidas estándar</w:t>
            </w:r>
          </w:p>
        </w:tc>
        <w:tc>
          <w:tcPr>
            <w:tcW w:w="3686" w:type="dxa"/>
            <w:shd w:val="clear" w:color="auto" w:fill="auto"/>
          </w:tcPr>
          <w:p w:rsidR="00B27615" w:rsidRPr="00A31740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 xml:space="preserve">Verificar 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>que los m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 xml:space="preserve">esones sean de material lavable, rígido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 xml:space="preserve">que tenga un  ancho entre 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 55</w:t>
            </w:r>
            <w:r w:rsidR="00A930EA" w:rsidRPr="00A31740">
              <w:rPr>
                <w:rFonts w:ascii="Arial Narrow" w:hAnsi="Arial Narrow"/>
                <w:sz w:val="18"/>
                <w:szCs w:val="18"/>
              </w:rPr>
              <w:t>-70</w:t>
            </w:r>
            <w:r w:rsidR="00D33076" w:rsidRPr="00A31740">
              <w:rPr>
                <w:rFonts w:ascii="Arial Narrow" w:hAnsi="Arial Narrow"/>
                <w:sz w:val="18"/>
                <w:szCs w:val="18"/>
              </w:rPr>
              <w:t xml:space="preserve"> cm. </w:t>
            </w:r>
          </w:p>
        </w:tc>
        <w:tc>
          <w:tcPr>
            <w:tcW w:w="425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A31740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986BA6" w:rsidRDefault="008F6D67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986BA6">
              <w:rPr>
                <w:rFonts w:ascii="Arial Narrow" w:hAnsi="Arial Narrow"/>
                <w:b/>
                <w:sz w:val="18"/>
                <w:szCs w:val="18"/>
              </w:rPr>
              <w:t>Art. 43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175C4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iluminación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 natural y artificial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adecuada 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iluminación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F6D67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  <w:p w:rsidR="008F6D67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Se  cuenta con  ventilación </w:t>
            </w:r>
            <w:r w:rsidR="008F6D67">
              <w:rPr>
                <w:rFonts w:ascii="Arial Narrow" w:hAnsi="Arial Narrow"/>
                <w:sz w:val="18"/>
                <w:szCs w:val="18"/>
              </w:rPr>
              <w:t xml:space="preserve">natural o artificial </w:t>
            </w:r>
            <w:r w:rsidRPr="001B27A3">
              <w:rPr>
                <w:rFonts w:ascii="Arial Narrow" w:hAnsi="Arial Narrow"/>
                <w:sz w:val="18"/>
                <w:szCs w:val="18"/>
              </w:rPr>
              <w:t>adecuada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ventilación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B27615" w:rsidRPr="00A31740" w:rsidRDefault="00D41F1F" w:rsidP="00D41F1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Cuenta con e</w:t>
            </w:r>
            <w:r w:rsidR="00B27615" w:rsidRPr="00A31740">
              <w:rPr>
                <w:rFonts w:ascii="Arial Narrow" w:hAnsi="Arial Narrow"/>
                <w:sz w:val="18"/>
                <w:szCs w:val="18"/>
              </w:rPr>
              <w:t>xtractor de aire</w:t>
            </w:r>
            <w:proofErr w:type="gramStart"/>
            <w:r w:rsidR="00B27615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A31740">
              <w:rPr>
                <w:rFonts w:ascii="Arial Narrow" w:hAnsi="Arial Narrow"/>
                <w:sz w:val="18"/>
                <w:szCs w:val="18"/>
              </w:rPr>
              <w:t xml:space="preserve">   (si aplica)</w:t>
            </w:r>
          </w:p>
        </w:tc>
        <w:tc>
          <w:tcPr>
            <w:tcW w:w="3686" w:type="dxa"/>
            <w:shd w:val="clear" w:color="auto" w:fill="auto"/>
          </w:tcPr>
          <w:p w:rsidR="00B27615" w:rsidRPr="00A31740" w:rsidRDefault="008F6D67" w:rsidP="00C52E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su existencia cuando la ventilación sea insuficiente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B27615" w:rsidRPr="00A31740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Aire acondicionado (si aplica)</w:t>
            </w:r>
          </w:p>
        </w:tc>
        <w:tc>
          <w:tcPr>
            <w:tcW w:w="3686" w:type="dxa"/>
            <w:shd w:val="clear" w:color="auto" w:fill="auto"/>
          </w:tcPr>
          <w:p w:rsidR="00B27615" w:rsidRPr="00A31740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su existencia en lugares de clima cálido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puntos de agua potable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>
              <w:rPr>
                <w:rFonts w:ascii="Arial Narrow" w:hAnsi="Arial Narrow"/>
                <w:sz w:val="18"/>
                <w:szCs w:val="18"/>
              </w:rPr>
              <w:t xml:space="preserve"> existencia de</w:t>
            </w:r>
            <w:r>
              <w:rPr>
                <w:rFonts w:ascii="Arial Narrow" w:hAnsi="Arial Narrow"/>
                <w:sz w:val="18"/>
                <w:szCs w:val="18"/>
              </w:rPr>
              <w:t xml:space="preserve"> las conexiones de agua potable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8F6D67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3402" w:type="dxa"/>
            <w:shd w:val="clear" w:color="auto" w:fill="auto"/>
          </w:tcPr>
          <w:p w:rsidR="00B27615" w:rsidRPr="00A31740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El laboratorio cuenta con instalacio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nes eléctricas segura y de buena </w:t>
            </w:r>
            <w:r w:rsidR="00A31740" w:rsidRPr="00A31740">
              <w:rPr>
                <w:rFonts w:ascii="Arial Narrow" w:hAnsi="Arial Narrow"/>
                <w:sz w:val="18"/>
                <w:szCs w:val="18"/>
              </w:rPr>
              <w:t>calidad</w:t>
            </w:r>
            <w:proofErr w:type="gramStart"/>
            <w:r w:rsidR="00A31740" w:rsidRPr="00A31740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A31740" w:rsidRDefault="008F6D67" w:rsidP="00002921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31740">
              <w:rPr>
                <w:rFonts w:ascii="Arial Narrow" w:hAnsi="Arial Narrow"/>
                <w:sz w:val="18"/>
                <w:szCs w:val="18"/>
              </w:rPr>
              <w:t>Verificar</w:t>
            </w:r>
            <w:r w:rsidR="00C52EE9" w:rsidRPr="00A31740">
              <w:rPr>
                <w:rFonts w:ascii="Arial Narrow" w:hAnsi="Arial Narrow"/>
                <w:sz w:val="18"/>
                <w:szCs w:val="18"/>
              </w:rPr>
              <w:t xml:space="preserve"> que no existan cables por fuera, colgando, que tengan los térmicos separados para la instalación luminaria </w:t>
            </w:r>
            <w:r w:rsidR="00002921" w:rsidRPr="00A31740">
              <w:rPr>
                <w:rFonts w:ascii="Arial Narrow" w:hAnsi="Arial Narrow"/>
                <w:sz w:val="18"/>
                <w:szCs w:val="18"/>
              </w:rPr>
              <w:t xml:space="preserve"> y de enchufes para equipos.  Equipos grandes deben tener su propio térmico.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utiliza un tomacorrientes para cada equipo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los puntos de toma corriente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La instalación eléctrica cuenta con línea a tierra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instalación con línea a tierra y estabilizadores de corriente.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puntos de desagüe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  los puntos de desagüe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lavaderos de material impermeable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calidad de los lavaderos.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FD33D8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alcantarillado o pozo séptico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8F6D67" w:rsidP="0092108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la instalación sanitaria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2138E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1B27A3">
              <w:rPr>
                <w:rFonts w:ascii="Arial Narrow" w:hAnsi="Arial Narrow"/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FD33D8" w:rsidP="007E255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t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iene </w:t>
            </w:r>
            <w:r w:rsidR="004B051A" w:rsidRPr="001B27A3">
              <w:rPr>
                <w:rFonts w:ascii="Arial Narrow" w:hAnsi="Arial Narrow"/>
                <w:sz w:val="18"/>
                <w:szCs w:val="18"/>
              </w:rPr>
              <w:t>señalización</w:t>
            </w:r>
            <w:r w:rsidR="007E255B">
              <w:rPr>
                <w:rFonts w:ascii="Arial Narrow" w:hAnsi="Arial Narrow"/>
                <w:sz w:val="18"/>
                <w:szCs w:val="18"/>
              </w:rPr>
              <w:t xml:space="preserve"> para identificar las diferentes áreas del laboratorio y señalización </w:t>
            </w:r>
            <w:r w:rsidR="004B051A" w:rsidRPr="001B27A3">
              <w:rPr>
                <w:rFonts w:ascii="Arial Narrow" w:hAnsi="Arial Narrow"/>
                <w:sz w:val="18"/>
                <w:szCs w:val="18"/>
              </w:rPr>
              <w:t xml:space="preserve">de acceso restringido a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los ambientes del </w:t>
            </w:r>
            <w:r w:rsidR="007C662E" w:rsidRPr="001B27A3">
              <w:rPr>
                <w:rFonts w:ascii="Arial Narrow" w:hAnsi="Arial Narrow"/>
                <w:sz w:val="18"/>
                <w:szCs w:val="18"/>
              </w:rPr>
              <w:t>lab</w:t>
            </w:r>
            <w:r w:rsidR="007C662E">
              <w:rPr>
                <w:rFonts w:ascii="Arial Narrow" w:hAnsi="Arial Narrow"/>
                <w:sz w:val="18"/>
                <w:szCs w:val="18"/>
              </w:rPr>
              <w:t>oratorio</w:t>
            </w:r>
            <w:proofErr w:type="gramStart"/>
            <w:r w:rsidR="007C662E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</w:t>
            </w:r>
            <w:r w:rsidR="004B051A" w:rsidRPr="001B27A3">
              <w:rPr>
                <w:rFonts w:ascii="Arial Narrow" w:hAnsi="Arial Narrow"/>
                <w:sz w:val="18"/>
                <w:szCs w:val="18"/>
              </w:rPr>
              <w:t xml:space="preserve"> la </w:t>
            </w:r>
            <w:r w:rsidR="00FD33D8" w:rsidRPr="001B27A3">
              <w:rPr>
                <w:rFonts w:ascii="Arial Narrow" w:hAnsi="Arial Narrow"/>
                <w:sz w:val="18"/>
                <w:szCs w:val="18"/>
              </w:rPr>
              <w:t>señalización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17DDE" w:rsidRPr="00517DDE" w:rsidRDefault="00517DDE" w:rsidP="00517DDE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17DDE">
              <w:rPr>
                <w:rFonts w:ascii="Arial Narrow" w:hAnsi="Arial Narrow"/>
                <w:b/>
                <w:sz w:val="20"/>
                <w:szCs w:val="20"/>
              </w:rPr>
              <w:t>DE LOS REQUISITOS DE EQUIPAMIENTO E INSUMOS</w:t>
            </w:r>
          </w:p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E5F46" w:rsidRPr="001B27A3" w:rsidRDefault="00DE5F46" w:rsidP="00517DD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3A3BB3" w:rsidRDefault="00FD33D8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3A3BB3">
              <w:rPr>
                <w:rFonts w:ascii="Arial Narrow" w:hAnsi="Arial Narrow"/>
                <w:b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9151EA" w:rsidRPr="001B27A3" w:rsidRDefault="00FD33D8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 laboratorio </w:t>
            </w:r>
            <w:r w:rsidR="00DE5F46">
              <w:rPr>
                <w:rFonts w:ascii="Arial Narrow" w:hAnsi="Arial Narrow"/>
                <w:sz w:val="18"/>
                <w:szCs w:val="18"/>
              </w:rPr>
              <w:t>d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>ispone de equipos necesarios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 xml:space="preserve"> acorde a la oferta de servicios</w:t>
            </w:r>
            <w:proofErr w:type="gramStart"/>
            <w:r w:rsidR="009151EA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FB7EC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 si cuenta con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los 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>equipos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B7ECA">
              <w:rPr>
                <w:rFonts w:ascii="Arial Narrow" w:hAnsi="Arial Narrow"/>
                <w:sz w:val="18"/>
                <w:szCs w:val="18"/>
              </w:rPr>
              <w:t xml:space="preserve">mínimos </w:t>
            </w:r>
            <w:r w:rsidR="00A31740">
              <w:rPr>
                <w:rFonts w:ascii="Arial Narrow" w:hAnsi="Arial Narrow"/>
                <w:sz w:val="18"/>
                <w:szCs w:val="18"/>
              </w:rPr>
              <w:t xml:space="preserve">necesarios de acuerdo </w:t>
            </w:r>
            <w:r w:rsidR="00FB7ECA">
              <w:rPr>
                <w:rFonts w:ascii="Arial Narrow" w:hAnsi="Arial Narrow"/>
                <w:sz w:val="18"/>
                <w:szCs w:val="18"/>
              </w:rPr>
              <w:t>a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l </w:t>
            </w:r>
            <w:r w:rsidR="00FD33D8" w:rsidRPr="00DE5F46">
              <w:rPr>
                <w:rFonts w:ascii="Arial Narrow" w:hAnsi="Arial Narrow"/>
                <w:b/>
                <w:sz w:val="18"/>
                <w:szCs w:val="18"/>
              </w:rPr>
              <w:t>Anexo 3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 del </w:t>
            </w:r>
            <w:r w:rsidR="00DE5F4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33D8">
              <w:rPr>
                <w:rFonts w:ascii="Arial Narrow" w:hAnsi="Arial Narrow"/>
                <w:sz w:val="18"/>
                <w:szCs w:val="18"/>
              </w:rPr>
              <w:t>R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>eglamento</w:t>
            </w:r>
            <w:r w:rsidR="00FD33D8">
              <w:rPr>
                <w:rFonts w:ascii="Arial Narrow" w:hAnsi="Arial Narrow"/>
                <w:sz w:val="18"/>
                <w:szCs w:val="18"/>
              </w:rPr>
              <w:t xml:space="preserve"> General de Habilitación </w:t>
            </w:r>
            <w:r w:rsidR="009151EA" w:rsidRPr="001B27A3">
              <w:rPr>
                <w:rFonts w:ascii="Arial Narrow" w:hAnsi="Arial Narrow"/>
                <w:sz w:val="18"/>
                <w:szCs w:val="18"/>
              </w:rPr>
              <w:t xml:space="preserve"> por especialidades.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9151EA" w:rsidRPr="003A3BB3" w:rsidRDefault="009151E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9151EA" w:rsidRPr="001B27A3" w:rsidRDefault="009151E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Cuenta con silla de toma de muestra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9151EA" w:rsidRPr="001B27A3" w:rsidRDefault="003E453A" w:rsidP="009151E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</w:p>
        </w:tc>
        <w:tc>
          <w:tcPr>
            <w:tcW w:w="425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151EA" w:rsidRPr="001B27A3" w:rsidRDefault="009151E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3E453A" w:rsidRPr="003A3BB3" w:rsidRDefault="003E453A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1B27A3" w:rsidRDefault="00C956DE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3E453A" w:rsidRPr="001B27A3" w:rsidRDefault="003E453A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Cuenta con camilla</w:t>
            </w:r>
            <w:r w:rsidR="00DE5F46">
              <w:rPr>
                <w:rFonts w:ascii="Arial Narrow" w:hAnsi="Arial Narrow"/>
                <w:sz w:val="18"/>
                <w:szCs w:val="18"/>
              </w:rPr>
              <w:t xml:space="preserve"> para  toma de muestras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3E453A" w:rsidRPr="001B27A3" w:rsidRDefault="003E453A" w:rsidP="006A7BCE">
            <w:pPr>
              <w:spacing w:after="0"/>
              <w:rPr>
                <w:rFonts w:ascii="Arial Narrow" w:hAnsi="Arial Narrow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  <w:r w:rsidR="00A75EB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E453A" w:rsidRPr="001B27A3" w:rsidRDefault="003E453A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3A3BB3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B27615" w:rsidRPr="003A3BB3">
              <w:rPr>
                <w:rFonts w:ascii="Arial Narrow" w:hAnsi="Arial Narrow"/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un Inventario actualizado de  los Equipos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Inventario y Kardex de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1B27A3" w:rsidTr="007C662E">
        <w:tc>
          <w:tcPr>
            <w:tcW w:w="993" w:type="dxa"/>
            <w:shd w:val="clear" w:color="auto" w:fill="auto"/>
          </w:tcPr>
          <w:p w:rsidR="00D82A40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>oratorio  c</w:t>
            </w:r>
            <w:r w:rsidRPr="001B27A3">
              <w:rPr>
                <w:rFonts w:ascii="Arial Narrow" w:hAnsi="Arial Narrow"/>
                <w:sz w:val="18"/>
                <w:szCs w:val="18"/>
              </w:rPr>
              <w:t>uenta con un programa de mantenimiento preventivo de equipos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82A40" w:rsidRPr="001B27A3" w:rsidRDefault="00D82A40" w:rsidP="00DB540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>Fichas técnicas de mantenimiento  preventivo y correctivo</w:t>
            </w:r>
          </w:p>
        </w:tc>
        <w:tc>
          <w:tcPr>
            <w:tcW w:w="425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B27615" w:rsidRPr="00FB7ECA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El laboratorio  c</w:t>
            </w:r>
            <w:r w:rsidR="006A7BCE" w:rsidRPr="00FB7ECA">
              <w:rPr>
                <w:rFonts w:ascii="Arial Narrow" w:hAnsi="Arial Narrow"/>
                <w:sz w:val="18"/>
                <w:szCs w:val="18"/>
              </w:rPr>
              <w:t xml:space="preserve">uenta con registros de control de temperatura de 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los diferentes </w:t>
            </w:r>
            <w:r w:rsidR="006A7BCE" w:rsidRPr="00FB7ECA">
              <w:rPr>
                <w:rFonts w:ascii="Arial Narrow" w:hAnsi="Arial Narrow"/>
                <w:sz w:val="18"/>
                <w:szCs w:val="18"/>
              </w:rPr>
              <w:t>equipos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>, incluyendo los de bacteriología</w:t>
            </w:r>
            <w:proofErr w:type="gramStart"/>
            <w:r w:rsidR="00002921" w:rsidRPr="00FB7ECA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FB7ECA" w:rsidRDefault="00B27615" w:rsidP="00A75EB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Verificar existencia de registros de control de temperaturas</w:t>
            </w:r>
            <w:r w:rsidR="0092108F" w:rsidRPr="00FB7ECA">
              <w:rPr>
                <w:rFonts w:ascii="Arial Narrow" w:hAnsi="Arial Narrow"/>
                <w:sz w:val="18"/>
                <w:szCs w:val="18"/>
              </w:rPr>
              <w:t>, refrigerador</w:t>
            </w:r>
            <w:r w:rsidR="00A75EB5" w:rsidRPr="00FB7ECA">
              <w:rPr>
                <w:rFonts w:ascii="Arial Narrow" w:hAnsi="Arial Narrow"/>
                <w:sz w:val="18"/>
                <w:szCs w:val="18"/>
              </w:rPr>
              <w:t>, B</w:t>
            </w:r>
            <w:r w:rsidRPr="00FB7ECA">
              <w:rPr>
                <w:rFonts w:ascii="Arial Narrow" w:hAnsi="Arial Narrow"/>
                <w:sz w:val="18"/>
                <w:szCs w:val="18"/>
              </w:rPr>
              <w:t>año María</w:t>
            </w:r>
            <w:r w:rsidR="00D82A40" w:rsidRPr="00FB7ECA">
              <w:rPr>
                <w:rFonts w:ascii="Arial Narrow" w:hAnsi="Arial Narrow"/>
                <w:sz w:val="18"/>
                <w:szCs w:val="18"/>
              </w:rPr>
              <w:t xml:space="preserve"> y Estufas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 de incubación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3402" w:type="dxa"/>
            <w:shd w:val="clear" w:color="auto" w:fill="auto"/>
          </w:tcPr>
          <w:p w:rsidR="00B27615" w:rsidRPr="00FB7ECA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técnicos 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>escritos de uso de</w:t>
            </w:r>
            <w:r w:rsidRPr="00FB7ECA">
              <w:rPr>
                <w:rFonts w:ascii="Arial Narrow" w:hAnsi="Arial Narrow"/>
                <w:sz w:val="18"/>
                <w:szCs w:val="18"/>
              </w:rPr>
              <w:t xml:space="preserve"> los</w:t>
            </w:r>
            <w:r w:rsidR="00B27615" w:rsidRPr="00FB7ECA">
              <w:rPr>
                <w:rFonts w:ascii="Arial Narrow" w:hAnsi="Arial Narrow"/>
                <w:sz w:val="18"/>
                <w:szCs w:val="18"/>
              </w:rPr>
              <w:t xml:space="preserve"> equipos</w:t>
            </w:r>
            <w:proofErr w:type="gramStart"/>
            <w:r w:rsidR="00B27615" w:rsidRPr="00FB7ECA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FB7ECA" w:rsidRDefault="00B27615" w:rsidP="002A723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Verificar la existencia de procedimientos técnicos  de uso de cada uno de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cuenta con fichas de registro histórico de cada equipo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E72EB2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la </w:t>
            </w:r>
            <w:r w:rsidRPr="001B27A3">
              <w:rPr>
                <w:rFonts w:ascii="Arial Narrow" w:hAnsi="Arial Narrow"/>
                <w:sz w:val="18"/>
                <w:szCs w:val="18"/>
              </w:rPr>
              <w:t>existencia de fichas de</w:t>
            </w:r>
            <w:r w:rsidR="00D82A40">
              <w:rPr>
                <w:rFonts w:ascii="Arial Narrow" w:hAnsi="Arial Narrow"/>
                <w:sz w:val="18"/>
                <w:szCs w:val="18"/>
              </w:rPr>
              <w:t xml:space="preserve"> Registro de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los equipos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B27615" w:rsidRPr="00517DDE" w:rsidRDefault="00517DDE" w:rsidP="00AF5D8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517DDE">
              <w:rPr>
                <w:rFonts w:ascii="Arial Narrow" w:hAnsi="Arial Narrow"/>
                <w:b/>
                <w:sz w:val="20"/>
                <w:szCs w:val="20"/>
              </w:rPr>
              <w:t>DE LOS REQUISITOS DE REACTIVOS</w:t>
            </w:r>
          </w:p>
        </w:tc>
        <w:tc>
          <w:tcPr>
            <w:tcW w:w="3686" w:type="dxa"/>
            <w:shd w:val="clear" w:color="auto" w:fill="auto"/>
          </w:tcPr>
          <w:p w:rsidR="00B27615" w:rsidRPr="00D82A40" w:rsidRDefault="00B27615" w:rsidP="006D4A7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3A3BB3" w:rsidRDefault="00D82A40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49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cuenta con un inventario 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los reactivos en uso, </w:t>
            </w:r>
            <w:r>
              <w:rPr>
                <w:rFonts w:ascii="Arial Narrow" w:hAnsi="Arial Narrow"/>
                <w:sz w:val="18"/>
                <w:szCs w:val="18"/>
              </w:rPr>
              <w:t xml:space="preserve">y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>fecha vigente</w:t>
            </w:r>
            <w:proofErr w:type="gramStart"/>
            <w:r w:rsidR="00B2761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el Inventario General de  Reactivos y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fechas de vencimiento 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82A40" w:rsidRPr="001B27A3" w:rsidTr="007C662E">
        <w:tc>
          <w:tcPr>
            <w:tcW w:w="993" w:type="dxa"/>
            <w:shd w:val="clear" w:color="auto" w:fill="auto"/>
          </w:tcPr>
          <w:p w:rsidR="00D82A40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D82A40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 cuenta con fichas de Reactivos en uso con fecha vigente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82A40" w:rsidRPr="001B27A3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las fichas y fechas de los reactivos</w:t>
            </w:r>
          </w:p>
        </w:tc>
        <w:tc>
          <w:tcPr>
            <w:tcW w:w="425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82A40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D82A4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>reactivos preparados en lab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oratorio con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 xml:space="preserve"> Identificación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 y fecha de </w:t>
            </w:r>
            <w:r w:rsidR="002E5D2C" w:rsidRPr="001B27A3">
              <w:rPr>
                <w:rFonts w:ascii="Arial Narrow" w:hAnsi="Arial Narrow"/>
                <w:sz w:val="18"/>
                <w:szCs w:val="18"/>
              </w:rPr>
              <w:t>elaboración</w:t>
            </w:r>
            <w:proofErr w:type="gramStart"/>
            <w:r w:rsidR="002E579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2E579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 los  Reactivos,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rótulos con identificación y fechas de </w:t>
            </w:r>
            <w:r w:rsidR="002E5795" w:rsidRPr="001B27A3">
              <w:rPr>
                <w:rFonts w:ascii="Arial Narrow" w:hAnsi="Arial Narrow"/>
                <w:sz w:val="18"/>
                <w:szCs w:val="18"/>
              </w:rPr>
              <w:t xml:space="preserve">elaboración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de reactivos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D82A40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</w:t>
            </w:r>
            <w:r>
              <w:rPr>
                <w:rFonts w:ascii="Arial Narrow" w:hAnsi="Arial Narrow"/>
                <w:sz w:val="18"/>
                <w:szCs w:val="18"/>
              </w:rPr>
              <w:t xml:space="preserve">oratorio  </w:t>
            </w:r>
            <w:r w:rsidR="002E5D2C" w:rsidRPr="00FB7ECA">
              <w:rPr>
                <w:rFonts w:ascii="Arial Narrow" w:hAnsi="Arial Narrow"/>
                <w:sz w:val="18"/>
                <w:szCs w:val="18"/>
              </w:rPr>
              <w:t>c</w:t>
            </w:r>
            <w:r w:rsidR="00A75EB5" w:rsidRPr="00FB7ECA">
              <w:rPr>
                <w:rFonts w:ascii="Arial Narrow" w:hAnsi="Arial Narrow"/>
                <w:sz w:val="18"/>
                <w:szCs w:val="18"/>
              </w:rPr>
              <w:t>umple</w:t>
            </w:r>
            <w:r w:rsidR="005673D5" w:rsidRPr="00FB7ECA">
              <w:rPr>
                <w:rFonts w:ascii="Arial Narrow" w:hAnsi="Arial Narrow"/>
                <w:sz w:val="18"/>
                <w:szCs w:val="18"/>
              </w:rPr>
              <w:t xml:space="preserve"> las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condiciones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 xml:space="preserve">de almacenamiento indicadas por el fabricante de </w:t>
            </w:r>
            <w:r w:rsidR="00B27615" w:rsidRPr="001B27A3">
              <w:rPr>
                <w:rFonts w:ascii="Arial Narrow" w:hAnsi="Arial Narrow"/>
                <w:sz w:val="18"/>
                <w:szCs w:val="18"/>
              </w:rPr>
              <w:t xml:space="preserve"> reactivos</w:t>
            </w:r>
            <w:proofErr w:type="gramStart"/>
            <w:r w:rsidR="00B27615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B27615" w:rsidRPr="001B27A3" w:rsidRDefault="00B27615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5673D5" w:rsidRPr="001B27A3">
              <w:rPr>
                <w:rFonts w:ascii="Arial Narrow" w:hAnsi="Arial Narrow"/>
                <w:sz w:val="18"/>
                <w:szCs w:val="18"/>
              </w:rPr>
              <w:t>la conservación adecuada</w:t>
            </w:r>
            <w:r w:rsidR="002E5D2C">
              <w:rPr>
                <w:rFonts w:ascii="Arial Narrow" w:hAnsi="Arial Narrow"/>
                <w:sz w:val="18"/>
                <w:szCs w:val="18"/>
              </w:rPr>
              <w:t xml:space="preserve"> de los reactivos</w:t>
            </w:r>
          </w:p>
          <w:p w:rsidR="00B27615" w:rsidRPr="001B27A3" w:rsidRDefault="00B27615" w:rsidP="005673D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047E5" w:rsidRPr="001B27A3" w:rsidTr="007C662E">
        <w:tc>
          <w:tcPr>
            <w:tcW w:w="993" w:type="dxa"/>
            <w:shd w:val="clear" w:color="auto" w:fill="auto"/>
          </w:tcPr>
          <w:p w:rsidR="00B27615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51</w:t>
            </w:r>
          </w:p>
        </w:tc>
        <w:tc>
          <w:tcPr>
            <w:tcW w:w="567" w:type="dxa"/>
            <w:shd w:val="clear" w:color="auto" w:fill="auto"/>
          </w:tcPr>
          <w:p w:rsidR="00B27615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B27615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cuenta con la  lista de reactivos 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con Registro Sanitario vigente</w:t>
            </w:r>
          </w:p>
        </w:tc>
        <w:tc>
          <w:tcPr>
            <w:tcW w:w="3686" w:type="dxa"/>
            <w:shd w:val="clear" w:color="auto" w:fill="auto"/>
          </w:tcPr>
          <w:p w:rsidR="00B27615" w:rsidRPr="001B27A3" w:rsidRDefault="002E5D2C" w:rsidP="006D4A74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Verificar la lista de reactivos con registro </w:t>
            </w:r>
            <w:r w:rsidR="0022203C">
              <w:rPr>
                <w:rFonts w:ascii="Arial Narrow" w:hAnsi="Arial Narrow"/>
                <w:sz w:val="18"/>
                <w:szCs w:val="18"/>
              </w:rPr>
              <w:t>sanitario</w:t>
            </w:r>
          </w:p>
        </w:tc>
        <w:tc>
          <w:tcPr>
            <w:tcW w:w="425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27615" w:rsidRPr="001B27A3" w:rsidRDefault="00B27615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 w:rsidTr="007C662E">
        <w:tc>
          <w:tcPr>
            <w:tcW w:w="993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E5D2C" w:rsidRPr="001B27A3" w:rsidRDefault="00517DDE" w:rsidP="00F6298A">
            <w:pPr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DE LOS </w:t>
            </w:r>
            <w:r w:rsidRPr="002E5D2C">
              <w:rPr>
                <w:rFonts w:ascii="Arial Narrow" w:hAnsi="Arial Narrow"/>
                <w:b/>
                <w:sz w:val="20"/>
                <w:szCs w:val="20"/>
              </w:rPr>
              <w:t>RECURSOS  HUMANOS</w:t>
            </w:r>
          </w:p>
        </w:tc>
        <w:tc>
          <w:tcPr>
            <w:tcW w:w="3686" w:type="dxa"/>
            <w:shd w:val="clear" w:color="auto" w:fill="auto"/>
          </w:tcPr>
          <w:p w:rsidR="002E5D2C" w:rsidRPr="002E5D2C" w:rsidRDefault="002E5D2C" w:rsidP="005D69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5D690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 w:rsidTr="007C662E">
        <w:tc>
          <w:tcPr>
            <w:tcW w:w="993" w:type="dxa"/>
            <w:shd w:val="clear" w:color="auto" w:fill="auto"/>
          </w:tcPr>
          <w:p w:rsidR="002E5D2C" w:rsidRPr="003A3BB3" w:rsidRDefault="005B37A2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29</w:t>
            </w:r>
          </w:p>
        </w:tc>
        <w:tc>
          <w:tcPr>
            <w:tcW w:w="567" w:type="dxa"/>
            <w:shd w:val="clear" w:color="auto" w:fill="auto"/>
          </w:tcPr>
          <w:p w:rsidR="002E5D2C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2E5D2C" w:rsidRPr="001B27A3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un Regente</w:t>
            </w:r>
            <w:r w:rsidR="00FB7ECA">
              <w:rPr>
                <w:rFonts w:ascii="Arial Narrow" w:hAnsi="Arial Narrow"/>
                <w:sz w:val="18"/>
                <w:szCs w:val="18"/>
              </w:rPr>
              <w:t xml:space="preserve"> o  Jefe de Laboratorio con Licenciatura de </w:t>
            </w:r>
            <w:r>
              <w:rPr>
                <w:rFonts w:ascii="Arial Narrow" w:hAnsi="Arial Narrow"/>
                <w:sz w:val="18"/>
                <w:szCs w:val="18"/>
              </w:rPr>
              <w:t xml:space="preserve"> B</w:t>
            </w:r>
            <w:r w:rsidR="002E5D2C" w:rsidRPr="001B27A3">
              <w:rPr>
                <w:rFonts w:ascii="Arial Narrow" w:hAnsi="Arial Narrow"/>
                <w:sz w:val="18"/>
                <w:szCs w:val="18"/>
              </w:rPr>
              <w:t>ioquímico</w:t>
            </w:r>
            <w:proofErr w:type="gramStart"/>
            <w:r w:rsidR="002E5D2C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2E5D2C" w:rsidRPr="001B27A3" w:rsidRDefault="002E5D2C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27A3">
              <w:rPr>
                <w:rFonts w:ascii="Arial Narrow" w:hAnsi="Arial Narrow"/>
                <w:sz w:val="18"/>
                <w:szCs w:val="18"/>
              </w:rPr>
              <w:t>título habilitante del profesional  Bioquímico  Regente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 w:rsidTr="007C662E">
        <w:tc>
          <w:tcPr>
            <w:tcW w:w="993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3402" w:type="dxa"/>
            <w:shd w:val="clear" w:color="auto" w:fill="auto"/>
          </w:tcPr>
          <w:p w:rsidR="002E5D2C" w:rsidRPr="001B27A3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E5D2C"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>
              <w:rPr>
                <w:rFonts w:ascii="Arial Narrow" w:hAnsi="Arial Narrow"/>
                <w:sz w:val="18"/>
                <w:szCs w:val="18"/>
              </w:rPr>
              <w:t>profesionales Bioquímicos por áreas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2E5D2C" w:rsidRPr="001B27A3" w:rsidRDefault="002E5D2C" w:rsidP="00CA28F0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título </w:t>
            </w:r>
            <w:r w:rsidR="00CA28F0" w:rsidRPr="001B27A3">
              <w:rPr>
                <w:rFonts w:ascii="Arial Narrow" w:hAnsi="Arial Narrow"/>
                <w:sz w:val="18"/>
                <w:szCs w:val="18"/>
              </w:rPr>
              <w:t xml:space="preserve">habilitante del profesional  Bioquímico  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 w:rsidTr="007C662E">
        <w:tc>
          <w:tcPr>
            <w:tcW w:w="993" w:type="dxa"/>
            <w:shd w:val="clear" w:color="auto" w:fill="auto"/>
          </w:tcPr>
          <w:p w:rsidR="002E5D2C" w:rsidRPr="003A3BB3" w:rsidRDefault="002E5D2C" w:rsidP="00AF5D88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3402" w:type="dxa"/>
            <w:shd w:val="clear" w:color="auto" w:fill="auto"/>
          </w:tcPr>
          <w:p w:rsidR="002E5D2C" w:rsidRPr="001B27A3" w:rsidRDefault="00CA28F0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uenta con </w:t>
            </w:r>
            <w:r>
              <w:rPr>
                <w:rFonts w:ascii="Arial Narrow" w:hAnsi="Arial Narrow"/>
                <w:sz w:val="18"/>
                <w:szCs w:val="18"/>
              </w:rPr>
              <w:t xml:space="preserve"> Técnicos Superiores </w:t>
            </w:r>
            <w:r w:rsidRPr="001B27A3">
              <w:rPr>
                <w:rFonts w:ascii="Arial Narrow" w:hAnsi="Arial Narrow"/>
                <w:sz w:val="18"/>
                <w:szCs w:val="18"/>
              </w:rPr>
              <w:t>de Laboratorio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2E5D2C" w:rsidRPr="001B27A3" w:rsidRDefault="002E5D2C" w:rsidP="00F6298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CA28F0" w:rsidRPr="001B27A3">
              <w:rPr>
                <w:rFonts w:ascii="Arial Narrow" w:hAnsi="Arial Narrow"/>
                <w:sz w:val="18"/>
                <w:szCs w:val="18"/>
              </w:rPr>
              <w:t xml:space="preserve">título habilitante del </w:t>
            </w:r>
            <w:r w:rsidR="00CA28F0">
              <w:rPr>
                <w:rFonts w:ascii="Arial Narrow" w:hAnsi="Arial Narrow"/>
                <w:sz w:val="18"/>
                <w:szCs w:val="18"/>
              </w:rPr>
              <w:t>Técnico Superior de Laboratorio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5D2C" w:rsidRPr="001B27A3" w:rsidTr="007C662E">
        <w:tc>
          <w:tcPr>
            <w:tcW w:w="993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5B37A2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3402" w:type="dxa"/>
            <w:shd w:val="clear" w:color="auto" w:fill="auto"/>
          </w:tcPr>
          <w:p w:rsidR="002E5D2C" w:rsidRPr="00FB7ECA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El Laboratorio cuenta con personal  auxiliar de laboratorio?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 (Secretaria, auxiliar de limpieza </w:t>
            </w:r>
            <w:r w:rsidRPr="00FB7ECA">
              <w:rPr>
                <w:rFonts w:ascii="Arial Narrow" w:hAnsi="Arial Narrow"/>
                <w:sz w:val="18"/>
                <w:szCs w:val="18"/>
              </w:rPr>
              <w:t>y otros)</w:t>
            </w:r>
          </w:p>
        </w:tc>
        <w:tc>
          <w:tcPr>
            <w:tcW w:w="3686" w:type="dxa"/>
            <w:shd w:val="clear" w:color="auto" w:fill="auto"/>
          </w:tcPr>
          <w:p w:rsidR="002E5D2C" w:rsidRPr="00FB7ECA" w:rsidRDefault="00CA28F0" w:rsidP="009151EA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es-ES"/>
              </w:rPr>
            </w:pPr>
            <w:r w:rsidRPr="00FB7ECA">
              <w:rPr>
                <w:rFonts w:ascii="Arial Narrow" w:hAnsi="Arial Narrow"/>
                <w:sz w:val="18"/>
                <w:szCs w:val="18"/>
              </w:rPr>
              <w:t>Verificar  la certificación del personal auxiliar de Laboratorios</w:t>
            </w:r>
          </w:p>
        </w:tc>
        <w:tc>
          <w:tcPr>
            <w:tcW w:w="425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5D2C" w:rsidRPr="001B27A3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5D2C" w:rsidRDefault="002E5D2C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A28F0" w:rsidRPr="001B27A3" w:rsidRDefault="00CA28F0" w:rsidP="00AF5D8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17DDE" w:rsidRPr="00517DDE" w:rsidRDefault="00517DDE" w:rsidP="002464F7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</w:t>
      </w:r>
      <w:r w:rsidR="009944E6" w:rsidRPr="00517DDE">
        <w:rPr>
          <w:rFonts w:ascii="Arial Narrow" w:hAnsi="Arial Narrow"/>
          <w:b/>
          <w:sz w:val="20"/>
          <w:szCs w:val="20"/>
        </w:rPr>
        <w:t>DE LA GESTION DE CALIDAD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559"/>
      </w:tblGrid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</w:t>
            </w:r>
            <w:r w:rsidR="009944E6">
              <w:rPr>
                <w:rFonts w:ascii="Arial Narrow" w:hAnsi="Arial Narrow"/>
                <w:sz w:val="18"/>
                <w:szCs w:val="18"/>
              </w:rPr>
              <w:t>Laboratorio se encuentra Registrado  ante la autoridad  Competente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registro, o  resolución de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autorización de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apertura </w:t>
            </w:r>
            <w:r w:rsidR="00FB7ECA">
              <w:rPr>
                <w:rFonts w:ascii="Arial Narrow" w:hAnsi="Arial Narrow"/>
                <w:sz w:val="18"/>
                <w:szCs w:val="18"/>
              </w:rPr>
              <w:t xml:space="preserve">y funcionamiento </w:t>
            </w:r>
            <w:r w:rsidRPr="001B27A3">
              <w:rPr>
                <w:rFonts w:ascii="Arial Narrow" w:hAnsi="Arial Narrow"/>
                <w:sz w:val="18"/>
                <w:szCs w:val="18"/>
              </w:rPr>
              <w:t>en lugar visible.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5B37A2" w:rsidP="002464F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>
              <w:rPr>
                <w:rFonts w:ascii="Arial Narrow" w:hAnsi="Arial Narrow"/>
                <w:sz w:val="18"/>
                <w:szCs w:val="18"/>
              </w:rPr>
              <w:t>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uenta con</w:t>
            </w:r>
            <w:r w:rsidR="0022203C">
              <w:rPr>
                <w:rFonts w:ascii="Arial Narrow" w:hAnsi="Arial Narrow"/>
                <w:sz w:val="18"/>
                <w:szCs w:val="18"/>
              </w:rPr>
              <w:t xml:space="preserve"> la descripción de su Misión y Visión</w:t>
            </w:r>
            <w:proofErr w:type="gramStart"/>
            <w:r w:rsidR="0022203C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 w:rsidRPr="0022203C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>
              <w:rPr>
                <w:rFonts w:ascii="Arial Narrow" w:hAnsi="Arial Narrow"/>
                <w:sz w:val="18"/>
                <w:szCs w:val="18"/>
              </w:rPr>
              <w:t xml:space="preserve"> la descripción  de la Misión y Visión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1B27A3" w:rsidTr="00517DDE">
        <w:tc>
          <w:tcPr>
            <w:tcW w:w="1135" w:type="dxa"/>
            <w:shd w:val="clear" w:color="auto" w:fill="auto"/>
          </w:tcPr>
          <w:p w:rsidR="0022203C" w:rsidRPr="003A3BB3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5B37A2" w:rsidP="002464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22203C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Pr="001B27A3">
              <w:rPr>
                <w:rFonts w:ascii="Arial Narrow" w:hAnsi="Arial Narrow"/>
                <w:sz w:val="18"/>
                <w:szCs w:val="18"/>
              </w:rPr>
              <w:t>uenta con su organigrama y descripción de funciones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existencia del organigrama y funciones</w:t>
            </w:r>
          </w:p>
        </w:tc>
        <w:tc>
          <w:tcPr>
            <w:tcW w:w="425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2203C" w:rsidRPr="001B27A3" w:rsidTr="00517DDE">
        <w:tc>
          <w:tcPr>
            <w:tcW w:w="1135" w:type="dxa"/>
            <w:shd w:val="clear" w:color="auto" w:fill="auto"/>
          </w:tcPr>
          <w:p w:rsidR="0022203C" w:rsidRPr="003A3BB3" w:rsidRDefault="0022203C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5B37A2" w:rsidP="002464F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</w:p>
        </w:tc>
        <w:tc>
          <w:tcPr>
            <w:tcW w:w="2977" w:type="dxa"/>
            <w:shd w:val="clear" w:color="auto" w:fill="auto"/>
          </w:tcPr>
          <w:p w:rsidR="0022203C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con la lista de  las determinaciones que oferta  a los usuarios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la lista de determinaciones  ofertadas</w:t>
            </w:r>
          </w:p>
        </w:tc>
        <w:tc>
          <w:tcPr>
            <w:tcW w:w="425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2203C" w:rsidRPr="001B27A3" w:rsidRDefault="0022203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cuenta con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el personal capacitado para las funciones que realizan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certificaciones de capacitación del personal</w:t>
            </w:r>
          </w:p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 de capacitaciones realizadas en el laboratorio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 y cronograma de capacitaciones anuales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CA28F0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="0022203C">
              <w:rPr>
                <w:rFonts w:ascii="Arial Narrow" w:hAnsi="Arial Narrow"/>
                <w:sz w:val="18"/>
                <w:szCs w:val="18"/>
              </w:rPr>
              <w:t xml:space="preserve">cuenta  con </w:t>
            </w:r>
            <w:r w:rsidR="001C3FF6">
              <w:rPr>
                <w:rFonts w:ascii="Arial Narrow" w:hAnsi="Arial Narrow"/>
                <w:sz w:val="18"/>
                <w:szCs w:val="18"/>
              </w:rPr>
              <w:t xml:space="preserve"> Procedimientos Técnicos e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scritos para las pruebas que realiza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Verificar los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Procedimientos </w:t>
            </w:r>
            <w:r>
              <w:rPr>
                <w:rFonts w:ascii="Arial Narrow" w:hAnsi="Arial Narrow"/>
                <w:sz w:val="18"/>
                <w:szCs w:val="18"/>
              </w:rPr>
              <w:t xml:space="preserve">Técnicos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escritos para las pruebas que realiza (se aceptarán los insertos provistos por los fabricantes de reactivos, siempre que los procedimientos se realicen siguiendo estrictamente las indicaciones. Se deberá verificar </w:t>
            </w:r>
            <w:r w:rsidR="00FB7ECA">
              <w:rPr>
                <w:rFonts w:ascii="Arial Narrow" w:hAnsi="Arial Narrow"/>
                <w:sz w:val="18"/>
                <w:szCs w:val="18"/>
              </w:rPr>
              <w:t>que el inserto corresponda a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l lote de reactivo en uso</w:t>
            </w:r>
            <w:r w:rsidR="0000292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FB7ECA" w:rsidRPr="00FB7ECA">
              <w:rPr>
                <w:rFonts w:ascii="Arial Narrow" w:hAnsi="Arial Narrow"/>
                <w:sz w:val="18"/>
                <w:szCs w:val="18"/>
              </w:rPr>
              <w:t xml:space="preserve">el mismo  debe  estar </w:t>
            </w:r>
            <w:r w:rsidR="00002921" w:rsidRPr="00FB7ECA">
              <w:rPr>
                <w:rFonts w:ascii="Arial Narrow" w:hAnsi="Arial Narrow"/>
                <w:sz w:val="18"/>
                <w:szCs w:val="18"/>
              </w:rPr>
              <w:t xml:space="preserve"> en el idioma que entiende el personal de laboratorio</w:t>
            </w:r>
            <w:r w:rsidR="002464F7" w:rsidRPr="00FB7ECA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C3FF6" w:rsidRPr="001B27A3" w:rsidRDefault="001C3FF6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C98" w:rsidRPr="001B27A3" w:rsidTr="00517DDE">
        <w:tc>
          <w:tcPr>
            <w:tcW w:w="1135" w:type="dxa"/>
            <w:shd w:val="clear" w:color="auto" w:fill="auto"/>
          </w:tcPr>
          <w:p w:rsidR="002E0C98" w:rsidRPr="003A3BB3" w:rsidRDefault="002E0C98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</w:t>
            </w:r>
          </w:p>
        </w:tc>
        <w:tc>
          <w:tcPr>
            <w:tcW w:w="2977" w:type="dxa"/>
            <w:shd w:val="clear" w:color="auto" w:fill="auto"/>
          </w:tcPr>
          <w:p w:rsidR="002E0C98" w:rsidRDefault="002E0C98" w:rsidP="002E0C9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cuenta  con  Criterios de Aceptación y Rechazo de Muestras de forma  escrita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E0C98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el documento de  criterios de aceptación y rechazo de las muestras.</w:t>
            </w:r>
          </w:p>
        </w:tc>
        <w:tc>
          <w:tcPr>
            <w:tcW w:w="425" w:type="dxa"/>
            <w:shd w:val="clear" w:color="auto" w:fill="auto"/>
          </w:tcPr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E0C98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7C662E">
        <w:trPr>
          <w:trHeight w:val="610"/>
        </w:trPr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5D60DC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 cuenta con </w:t>
            </w:r>
            <w:r w:rsidR="00CD3FC1">
              <w:rPr>
                <w:rFonts w:ascii="Arial Narrow" w:hAnsi="Arial Narrow"/>
                <w:sz w:val="18"/>
                <w:szCs w:val="18"/>
              </w:rPr>
              <w:t xml:space="preserve">sistema de control  de la documentación  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Mantiene actualizados sus registros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los registros se encuentran al día de la fecha de inspección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D3FC1" w:rsidRDefault="00CD3FC1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D3FC1" w:rsidRPr="001B27A3" w:rsidRDefault="00CD3FC1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B37A2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</w:t>
            </w:r>
          </w:p>
        </w:tc>
        <w:tc>
          <w:tcPr>
            <w:tcW w:w="2977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</w:t>
            </w:r>
            <w:r>
              <w:rPr>
                <w:rFonts w:ascii="Arial Narrow" w:hAnsi="Arial Narrow"/>
                <w:sz w:val="18"/>
                <w:szCs w:val="18"/>
              </w:rPr>
              <w:t>atorio cuenta con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un </w:t>
            </w:r>
            <w:r w:rsidR="000022FB">
              <w:rPr>
                <w:rFonts w:ascii="Arial Narrow" w:hAnsi="Arial Narrow"/>
                <w:sz w:val="18"/>
                <w:szCs w:val="18"/>
              </w:rPr>
              <w:t>manual de Toma y Transporte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de muestras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E0C98" w:rsidRPr="001B27A3" w:rsidRDefault="002E0C98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Manual de toma y manejo de muestras disponible para el personal de toma de muestra.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2E0C98" w:rsidP="002464F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1B27A3" w:rsidRDefault="002E0C98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 con un sistema de control de calidad interno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Pr="000022FB" w:rsidRDefault="002E0C98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>Verificar los registros de Control de Calidad Interno de cada analito,  y  de las medidas correctivas en caso de no conformidad para al menos un analito por área.</w:t>
            </w:r>
            <w:r w:rsidR="00002921" w:rsidRPr="000022F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17CC" w:rsidRPr="000022FB">
              <w:rPr>
                <w:rFonts w:ascii="Arial Narrow" w:hAnsi="Arial Narrow"/>
                <w:sz w:val="18"/>
                <w:szCs w:val="18"/>
              </w:rPr>
              <w:t>Verificación de reactivos; Verificación de buen estado de equipos, Capacitación del personal, Revisión y Actualización del POE</w:t>
            </w:r>
            <w:r w:rsidR="00002921" w:rsidRPr="000022F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464F7" w:rsidRPr="000022FB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k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participa al menos de un programa de evaluación externa de la calidad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Verificar fecha y resultados de las participaciones en programas de evaluación externa de la calidad. 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participación en los programas organizados por redes de vigilancia.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930EA" w:rsidRPr="001B27A3" w:rsidTr="007C662E">
        <w:trPr>
          <w:trHeight w:val="782"/>
        </w:trPr>
        <w:tc>
          <w:tcPr>
            <w:tcW w:w="1135" w:type="dxa"/>
            <w:shd w:val="clear" w:color="auto" w:fill="auto"/>
          </w:tcPr>
          <w:p w:rsidR="00A930EA" w:rsidRPr="003A3BB3" w:rsidRDefault="00A930EA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517DDE" w:rsidRPr="001B27A3" w:rsidRDefault="00A930EA" w:rsidP="004D20D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>
              <w:rPr>
                <w:rFonts w:ascii="Arial Narrow" w:hAnsi="Arial Narrow"/>
                <w:sz w:val="18"/>
                <w:szCs w:val="18"/>
              </w:rPr>
              <w:t xml:space="preserve">cuenta con un sistema  de control para </w:t>
            </w:r>
            <w:r w:rsidR="004D20DD">
              <w:rPr>
                <w:rFonts w:ascii="Arial Narrow" w:hAnsi="Arial Narrow"/>
                <w:sz w:val="18"/>
                <w:szCs w:val="18"/>
              </w:rPr>
              <w:t xml:space="preserve">implementar  medidas correctivas  a las no conformidades </w:t>
            </w:r>
            <w:r w:rsidR="00517DDE">
              <w:rPr>
                <w:rFonts w:ascii="Arial Narrow" w:hAnsi="Arial Narrow"/>
                <w:sz w:val="18"/>
                <w:szCs w:val="18"/>
              </w:rPr>
              <w:t>encontradas</w:t>
            </w:r>
            <w:proofErr w:type="gramStart"/>
            <w:r w:rsidR="00517DDE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A930EA" w:rsidRPr="001B27A3" w:rsidRDefault="004D20DD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registros  de medidas correctivas implementadas</w:t>
            </w:r>
          </w:p>
        </w:tc>
        <w:tc>
          <w:tcPr>
            <w:tcW w:w="425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930EA" w:rsidRPr="001B27A3" w:rsidRDefault="00A930EA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L</w:t>
            </w:r>
          </w:p>
        </w:tc>
        <w:tc>
          <w:tcPr>
            <w:tcW w:w="2977" w:type="dxa"/>
            <w:shd w:val="clear" w:color="auto" w:fill="auto"/>
          </w:tcPr>
          <w:p w:rsidR="002464F7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El laboratorio cuenta con un sistema de información que asegure la confidencialidad, integridad y restricción del acceso de la información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  <w:p w:rsidR="005A655F" w:rsidRPr="001B27A3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acceso a la información sea restringido al personal autorizado.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personal del laboratorio tenga un compromiso de confidencialidad en forma escrita.</w:t>
            </w: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7C662E">
        <w:trPr>
          <w:trHeight w:val="1144"/>
        </w:trPr>
        <w:tc>
          <w:tcPr>
            <w:tcW w:w="1135" w:type="dxa"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>m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5A655F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green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uenta c</w:t>
            </w:r>
            <w:r>
              <w:rPr>
                <w:rFonts w:ascii="Arial Narrow" w:hAnsi="Arial Narrow"/>
                <w:sz w:val="18"/>
                <w:szCs w:val="18"/>
              </w:rPr>
              <w:t xml:space="preserve">on convenios, contratos  escritos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para la derivación de muestras a otros laboratorios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los convenios o contratos de derivación de muestras.</w:t>
            </w:r>
          </w:p>
          <w:p w:rsidR="005A655F" w:rsidRPr="007C662E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en los registros que las derivaciones se efectúan a laboratorios contemplados en los convenios o contratos.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1B27A3" w:rsidRDefault="005A655F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c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umple la emisión del informe de resultados con el formato oficial indicado en el artículo 2.10 del Procedimiento para Conducción de Inspecciones de Laboratorio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el formato de los informes de resultados cumple con la normativa</w:t>
            </w:r>
            <w:proofErr w:type="gramStart"/>
            <w:r w:rsidRPr="001B27A3">
              <w:rPr>
                <w:rFonts w:ascii="Arial Narrow" w:hAnsi="Arial Narrow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  <w:vAlign w:val="center"/>
          </w:tcPr>
          <w:p w:rsidR="002464F7" w:rsidRPr="003A3BB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>Art. 55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64F7" w:rsidRPr="001B27A3" w:rsidRDefault="005B37A2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464F7" w:rsidRPr="000022FB" w:rsidRDefault="005A655F" w:rsidP="00F117CC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El laboratorio cuenta </w:t>
            </w:r>
            <w:r w:rsidR="007F7D53" w:rsidRPr="000022FB">
              <w:rPr>
                <w:rFonts w:ascii="Arial Narrow" w:hAnsi="Arial Narrow"/>
                <w:sz w:val="18"/>
                <w:szCs w:val="18"/>
              </w:rPr>
              <w:t xml:space="preserve"> con un registro de </w:t>
            </w:r>
            <w:r w:rsidR="00F117CC" w:rsidRPr="000022FB">
              <w:rPr>
                <w:rFonts w:ascii="Arial Narrow" w:hAnsi="Arial Narrow"/>
                <w:sz w:val="18"/>
                <w:szCs w:val="18"/>
              </w:rPr>
              <w:t xml:space="preserve">entrega de </w:t>
            </w:r>
            <w:r w:rsidR="002464F7" w:rsidRPr="000022FB">
              <w:rPr>
                <w:rFonts w:ascii="Arial Narrow" w:hAnsi="Arial Narrow"/>
                <w:sz w:val="18"/>
                <w:szCs w:val="18"/>
              </w:rPr>
              <w:t>resultados</w:t>
            </w:r>
            <w:proofErr w:type="gramStart"/>
            <w:r w:rsidR="002464F7" w:rsidRPr="000022FB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2464F7" w:rsidRDefault="000022FB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Verificar el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registro </w:t>
            </w:r>
            <w:r>
              <w:rPr>
                <w:rFonts w:ascii="Arial Narrow" w:hAnsi="Arial Narrow"/>
                <w:sz w:val="18"/>
                <w:szCs w:val="18"/>
              </w:rPr>
              <w:t xml:space="preserve">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se deben contemplar las siguientes modalidades de entrega de resultado: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-paciente ambulatorio:</w:t>
            </w:r>
          </w:p>
          <w:p w:rsidR="002464F7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>
              <w:rPr>
                <w:rFonts w:ascii="Arial Narrow" w:hAnsi="Arial Narrow"/>
                <w:sz w:val="18"/>
                <w:szCs w:val="18"/>
              </w:rPr>
              <w:t xml:space="preserve"> de entrega al usuario 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al médico tratante.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-discapacitado o menor de edad:</w:t>
            </w:r>
          </w:p>
          <w:p w:rsidR="002464F7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de entrega al profesional tratante o representante legal.</w:t>
            </w:r>
          </w:p>
          <w:p w:rsidR="005D6907" w:rsidRPr="001B27A3" w:rsidRDefault="005D690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464F7" w:rsidRPr="001B27A3" w:rsidRDefault="002464F7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-paciente internado:</w:t>
            </w:r>
          </w:p>
          <w:p w:rsidR="002464F7" w:rsidRPr="001B27A3" w:rsidRDefault="00CD3FC1" w:rsidP="002464F7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Registro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de entrega al personal del establecimiento de salud.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464F7" w:rsidRPr="001B27A3" w:rsidTr="007C662E">
        <w:trPr>
          <w:trHeight w:val="623"/>
        </w:trPr>
        <w:tc>
          <w:tcPr>
            <w:tcW w:w="1135" w:type="dxa"/>
            <w:vMerge w:val="restart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517DDE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cumple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con la notificación inmediata de los resultados que impliquen un riesgo de salud pública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B27A3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a médicos solicitantes 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</w:p>
        </w:tc>
      </w:tr>
      <w:tr w:rsidR="002464F7" w:rsidRPr="001B27A3" w:rsidTr="007C662E">
        <w:trPr>
          <w:trHeight w:val="634"/>
        </w:trPr>
        <w:tc>
          <w:tcPr>
            <w:tcW w:w="1135" w:type="dxa"/>
            <w:vMerge/>
            <w:shd w:val="clear" w:color="auto" w:fill="auto"/>
          </w:tcPr>
          <w:p w:rsidR="002464F7" w:rsidRPr="003A3BB3" w:rsidRDefault="002464F7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b</w:t>
            </w:r>
          </w:p>
        </w:tc>
        <w:tc>
          <w:tcPr>
            <w:tcW w:w="2977" w:type="dxa"/>
            <w:shd w:val="clear" w:color="auto" w:fill="auto"/>
          </w:tcPr>
          <w:p w:rsidR="00517DDE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laboratorio 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1B27A3">
              <w:rPr>
                <w:rFonts w:ascii="Arial Narrow" w:hAnsi="Arial Narrow"/>
                <w:sz w:val="18"/>
                <w:szCs w:val="18"/>
              </w:rPr>
              <w:t xml:space="preserve">umple </w:t>
            </w:r>
            <w:r>
              <w:rPr>
                <w:rFonts w:ascii="Arial Narrow" w:hAnsi="Arial Narrow"/>
                <w:sz w:val="18"/>
                <w:szCs w:val="18"/>
              </w:rPr>
              <w:t>co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n la </w:t>
            </w:r>
            <w:r>
              <w:rPr>
                <w:rFonts w:ascii="Arial Narrow" w:hAnsi="Arial Narrow"/>
                <w:sz w:val="18"/>
                <w:szCs w:val="18"/>
              </w:rPr>
              <w:t xml:space="preserve">información y 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>notificación obligatoria a la autoridad sanitaria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pt-BR"/>
              </w:rPr>
            </w:pPr>
            <w:r w:rsidRPr="001B27A3">
              <w:rPr>
                <w:rFonts w:ascii="Arial Narrow" w:hAnsi="Arial Narrow"/>
                <w:sz w:val="18"/>
                <w:szCs w:val="18"/>
                <w:lang w:val="pt-BR"/>
              </w:rPr>
              <w:t xml:space="preserve">Verificar registro de informes de formulario </w:t>
            </w:r>
            <w:r w:rsidRPr="00295DED">
              <w:rPr>
                <w:rFonts w:ascii="Arial Narrow" w:hAnsi="Arial Narrow"/>
                <w:b/>
                <w:sz w:val="18"/>
                <w:szCs w:val="18"/>
                <w:lang w:val="pt-BR"/>
              </w:rPr>
              <w:t>303</w:t>
            </w:r>
            <w:proofErr w:type="gramStart"/>
            <w:r w:rsidRPr="00295DED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r w:rsidR="000022FB">
              <w:rPr>
                <w:rFonts w:ascii="Arial Narrow" w:hAnsi="Arial Narrow"/>
                <w:b/>
                <w:sz w:val="18"/>
                <w:szCs w:val="18"/>
                <w:lang w:val="pt-BR"/>
              </w:rPr>
              <w:t xml:space="preserve"> </w:t>
            </w:r>
            <w:proofErr w:type="gramEnd"/>
            <w:r w:rsidR="000022FB"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de  produccion y </w:t>
            </w:r>
            <w:r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para </w:t>
            </w:r>
            <w:r w:rsidR="00295DED" w:rsidRPr="000022FB">
              <w:rPr>
                <w:rFonts w:ascii="Arial Narrow" w:hAnsi="Arial Narrow"/>
                <w:sz w:val="18"/>
                <w:szCs w:val="18"/>
                <w:lang w:val="pt-BR"/>
              </w:rPr>
              <w:t>vigilância</w:t>
            </w:r>
            <w:r w:rsidRPr="000022FB">
              <w:rPr>
                <w:rFonts w:ascii="Arial Narrow" w:hAnsi="Arial Narrow"/>
                <w:sz w:val="18"/>
                <w:szCs w:val="18"/>
                <w:lang w:val="pt-BR"/>
              </w:rPr>
              <w:t xml:space="preserve"> epidemiológica.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s-BO"/>
              </w:rPr>
            </w:pPr>
          </w:p>
        </w:tc>
      </w:tr>
      <w:tr w:rsidR="002464F7" w:rsidRPr="001B27A3" w:rsidTr="00517DDE">
        <w:tc>
          <w:tcPr>
            <w:tcW w:w="1135" w:type="dxa"/>
            <w:shd w:val="clear" w:color="auto" w:fill="auto"/>
          </w:tcPr>
          <w:p w:rsidR="002464F7" w:rsidRPr="003A3BB3" w:rsidRDefault="005B37A2" w:rsidP="002464F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3A3BB3">
              <w:rPr>
                <w:rFonts w:ascii="Arial Narrow" w:hAnsi="Arial Narrow"/>
                <w:b/>
                <w:sz w:val="18"/>
                <w:szCs w:val="18"/>
              </w:rPr>
              <w:t xml:space="preserve">Art. </w:t>
            </w:r>
            <w:r w:rsidR="002464F7" w:rsidRPr="003A3BB3">
              <w:rPr>
                <w:rFonts w:ascii="Arial Narrow" w:hAnsi="Arial Narrow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2464F7" w:rsidRPr="001B27A3" w:rsidRDefault="005B37A2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2977" w:type="dxa"/>
            <w:shd w:val="clear" w:color="auto" w:fill="auto"/>
          </w:tcPr>
          <w:p w:rsidR="002464F7" w:rsidRPr="001B27A3" w:rsidRDefault="00295DED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 laboratorio  cuenta con  archivos  de registros  de los</w:t>
            </w:r>
            <w:r w:rsidR="002464F7" w:rsidRPr="001B27A3">
              <w:rPr>
                <w:rFonts w:ascii="Arial Narrow" w:hAnsi="Arial Narrow"/>
                <w:sz w:val="18"/>
                <w:szCs w:val="18"/>
              </w:rPr>
              <w:t xml:space="preserve"> cinco años</w:t>
            </w:r>
            <w:proofErr w:type="gramStart"/>
            <w:r w:rsidR="002464F7" w:rsidRPr="001B27A3">
              <w:rPr>
                <w:rFonts w:ascii="Arial Narrow" w:hAnsi="Arial Narrow"/>
                <w:sz w:val="18"/>
                <w:szCs w:val="18"/>
              </w:rPr>
              <w:t>?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el tiempo de guarda de los archivos.</w:t>
            </w:r>
          </w:p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B27A3">
              <w:rPr>
                <w:rFonts w:ascii="Arial Narrow" w:hAnsi="Arial Narrow"/>
                <w:sz w:val="18"/>
                <w:szCs w:val="18"/>
              </w:rPr>
              <w:t>Verificar que los archivos de registros se mantienen en condiciones que preservan su integridad y que son fácilmente recuperables.</w:t>
            </w:r>
          </w:p>
        </w:tc>
        <w:tc>
          <w:tcPr>
            <w:tcW w:w="425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464F7" w:rsidRPr="001B27A3" w:rsidRDefault="002464F7" w:rsidP="002464F7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464F7" w:rsidRPr="005B37A2" w:rsidRDefault="00517DDE" w:rsidP="002464F7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</w:t>
      </w:r>
      <w:r w:rsidR="005B37A2" w:rsidRPr="005B37A2">
        <w:rPr>
          <w:rFonts w:ascii="Arial Narrow" w:hAnsi="Arial Narrow"/>
          <w:b/>
          <w:sz w:val="20"/>
          <w:szCs w:val="20"/>
        </w:rPr>
        <w:t>DE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5B37A2" w:rsidRPr="005B37A2">
        <w:rPr>
          <w:rFonts w:ascii="Arial Narrow" w:hAnsi="Arial Narrow"/>
          <w:b/>
          <w:sz w:val="20"/>
          <w:szCs w:val="20"/>
        </w:rPr>
        <w:t>LA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5B37A2" w:rsidRPr="005B37A2">
        <w:rPr>
          <w:rFonts w:ascii="Arial Narrow" w:hAnsi="Arial Narrow"/>
          <w:b/>
          <w:sz w:val="20"/>
          <w:szCs w:val="20"/>
        </w:rPr>
        <w:t xml:space="preserve"> BIOSEGURIDAD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134"/>
      </w:tblGrid>
      <w:tr w:rsidR="00172FA4" w:rsidRPr="00342804" w:rsidTr="007C662E">
        <w:trPr>
          <w:trHeight w:val="549"/>
        </w:trPr>
        <w:tc>
          <w:tcPr>
            <w:tcW w:w="1135" w:type="dxa"/>
          </w:tcPr>
          <w:p w:rsidR="00172FA4" w:rsidRPr="00342804" w:rsidRDefault="00172FA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Art. 61</w:t>
            </w:r>
          </w:p>
        </w:tc>
        <w:tc>
          <w:tcPr>
            <w:tcW w:w="567" w:type="dxa"/>
          </w:tcPr>
          <w:p w:rsidR="00172FA4" w:rsidRPr="000022FB" w:rsidRDefault="00172FA4">
            <w:pPr>
              <w:rPr>
                <w:rFonts w:ascii="Arial Narrow" w:hAnsi="Arial Narrow"/>
                <w:sz w:val="20"/>
                <w:szCs w:val="20"/>
              </w:rPr>
            </w:pPr>
            <w:r w:rsidRPr="000022FB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977" w:type="dxa"/>
          </w:tcPr>
          <w:p w:rsidR="00172FA4" w:rsidRPr="000022F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El laboratorio cuenta con un manual de bioseguridad </w:t>
            </w:r>
          </w:p>
        </w:tc>
        <w:tc>
          <w:tcPr>
            <w:tcW w:w="3827" w:type="dxa"/>
          </w:tcPr>
          <w:p w:rsidR="00172FA4" w:rsidRPr="000022FB" w:rsidRDefault="00172FA4">
            <w:pPr>
              <w:rPr>
                <w:rFonts w:ascii="Arial Narrow" w:hAnsi="Arial Narrow"/>
                <w:sz w:val="18"/>
                <w:szCs w:val="18"/>
              </w:rPr>
            </w:pPr>
            <w:r w:rsidRPr="000022FB">
              <w:rPr>
                <w:rFonts w:ascii="Arial Narrow" w:hAnsi="Arial Narrow"/>
                <w:sz w:val="18"/>
                <w:szCs w:val="18"/>
              </w:rPr>
              <w:t xml:space="preserve">Verificar </w:t>
            </w:r>
            <w:r w:rsidR="00A930EA" w:rsidRPr="000022FB">
              <w:rPr>
                <w:rFonts w:ascii="Arial Narrow" w:hAnsi="Arial Narrow"/>
                <w:sz w:val="18"/>
                <w:szCs w:val="18"/>
              </w:rPr>
              <w:t>la existencia y disponibilidad d</w:t>
            </w:r>
            <w:r w:rsidRPr="000022FB">
              <w:rPr>
                <w:rFonts w:ascii="Arial Narrow" w:hAnsi="Arial Narrow"/>
                <w:sz w:val="18"/>
                <w:szCs w:val="18"/>
              </w:rPr>
              <w:t xml:space="preserve">el manual de bioseguridad </w:t>
            </w:r>
          </w:p>
        </w:tc>
        <w:tc>
          <w:tcPr>
            <w:tcW w:w="425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72FA4" w:rsidRPr="00342804" w:rsidRDefault="00172FA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342804" w:rsidTr="007C662E">
        <w:trPr>
          <w:trHeight w:val="1282"/>
        </w:trPr>
        <w:tc>
          <w:tcPr>
            <w:tcW w:w="1135" w:type="dxa"/>
          </w:tcPr>
          <w:p w:rsidR="005B37A2" w:rsidRPr="00342804" w:rsidRDefault="005B37A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172FA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2977" w:type="dxa"/>
          </w:tcPr>
          <w:p w:rsidR="005B37A2" w:rsidRPr="00342804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El laboratorio cuenta con un </w:t>
            </w:r>
            <w:r w:rsidR="00342804" w:rsidRPr="00342804">
              <w:rPr>
                <w:rFonts w:ascii="Arial Narrow" w:hAnsi="Arial Narrow"/>
                <w:sz w:val="18"/>
                <w:szCs w:val="18"/>
              </w:rPr>
              <w:t xml:space="preserve">programa de control  de salud ocupacional del personal y con la aplicación de los </w:t>
            </w:r>
            <w:r w:rsidRPr="00342804">
              <w:rPr>
                <w:rFonts w:ascii="Arial Narrow" w:hAnsi="Arial Narrow"/>
                <w:sz w:val="18"/>
                <w:szCs w:val="18"/>
              </w:rPr>
              <w:t>esquema de vacunación completa  para el personal del laboratori</w:t>
            </w:r>
            <w:r w:rsidR="007C662E">
              <w:rPr>
                <w:rFonts w:ascii="Arial Narrow" w:hAnsi="Arial Narrow"/>
                <w:sz w:val="18"/>
                <w:szCs w:val="18"/>
              </w:rPr>
              <w:t>o</w:t>
            </w:r>
          </w:p>
        </w:tc>
        <w:tc>
          <w:tcPr>
            <w:tcW w:w="3827" w:type="dxa"/>
          </w:tcPr>
          <w:p w:rsidR="007C662E" w:rsidRPr="00342804" w:rsidRDefault="00D30082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las fichas  </w:t>
            </w:r>
            <w:r w:rsidR="00342804" w:rsidRPr="00342804">
              <w:rPr>
                <w:rFonts w:ascii="Arial Narrow" w:hAnsi="Arial Narrow"/>
                <w:sz w:val="18"/>
                <w:szCs w:val="18"/>
              </w:rPr>
              <w:t xml:space="preserve">medicas </w:t>
            </w:r>
            <w:r w:rsidRPr="00342804">
              <w:rPr>
                <w:rFonts w:ascii="Arial Narrow" w:hAnsi="Arial Narrow"/>
                <w:sz w:val="18"/>
                <w:szCs w:val="18"/>
              </w:rPr>
              <w:t>de cada funcionario del laboratorio</w:t>
            </w:r>
          </w:p>
        </w:tc>
        <w:tc>
          <w:tcPr>
            <w:tcW w:w="425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37A2" w:rsidRPr="00342804" w:rsidTr="007C662E">
        <w:trPr>
          <w:trHeight w:val="1137"/>
        </w:trPr>
        <w:tc>
          <w:tcPr>
            <w:tcW w:w="1135" w:type="dxa"/>
          </w:tcPr>
          <w:p w:rsidR="005B37A2" w:rsidRPr="00342804" w:rsidRDefault="005B37A2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:rsidR="005B37A2" w:rsidRPr="00342804" w:rsidRDefault="00172F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</w:p>
        </w:tc>
        <w:tc>
          <w:tcPr>
            <w:tcW w:w="2977" w:type="dxa"/>
          </w:tcPr>
          <w:p w:rsidR="005B37A2" w:rsidRPr="00342804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El laboratorio cuenta con los recursos previstos para dotar de los insumos necesarios para el cumplimiento de la Norma de Bioseguridad y de Residuos</w:t>
            </w:r>
          </w:p>
        </w:tc>
        <w:tc>
          <w:tcPr>
            <w:tcW w:w="3827" w:type="dxa"/>
          </w:tcPr>
          <w:p w:rsidR="005B37A2" w:rsidRPr="00342804" w:rsidRDefault="00342804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Verificar los POAS  y gestiones administrativas para la obtención de los recursos</w:t>
            </w:r>
          </w:p>
        </w:tc>
        <w:tc>
          <w:tcPr>
            <w:tcW w:w="425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B37A2" w:rsidRPr="00342804" w:rsidRDefault="005B37A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A7662" w:rsidRDefault="00E23B8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D30082" w:rsidRPr="00D30082">
        <w:rPr>
          <w:rFonts w:ascii="Arial Narrow" w:hAnsi="Arial Narrow"/>
          <w:b/>
          <w:sz w:val="20"/>
          <w:szCs w:val="20"/>
        </w:rPr>
        <w:t>DE LOS PRINCIPIOS ETICOS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567"/>
        <w:gridCol w:w="2977"/>
        <w:gridCol w:w="3827"/>
        <w:gridCol w:w="425"/>
        <w:gridCol w:w="567"/>
        <w:gridCol w:w="1134"/>
      </w:tblGrid>
      <w:tr w:rsidR="00D30082" w:rsidRPr="00342804" w:rsidTr="007C662E">
        <w:trPr>
          <w:trHeight w:val="800"/>
        </w:trPr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2804">
              <w:rPr>
                <w:rFonts w:ascii="Arial Narrow" w:hAnsi="Arial Narrow"/>
                <w:b/>
                <w:sz w:val="18"/>
                <w:szCs w:val="18"/>
              </w:rPr>
              <w:t>Art. 69</w:t>
            </w: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20"/>
                <w:szCs w:val="20"/>
              </w:rPr>
            </w:pPr>
            <w:r w:rsidRPr="00342804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297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>El laboratorio cuenta con un Código de Ética escrito y de conocimiento de todo  el personal del laboratorio</w:t>
            </w:r>
          </w:p>
        </w:tc>
        <w:tc>
          <w:tcPr>
            <w:tcW w:w="382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el documento escrito </w:t>
            </w:r>
            <w:r w:rsidR="00E23B85">
              <w:rPr>
                <w:rFonts w:ascii="Arial Narrow" w:hAnsi="Arial Narrow"/>
                <w:sz w:val="18"/>
                <w:szCs w:val="18"/>
              </w:rPr>
              <w:t>y lista de participación de reunión de socialización del documento</w:t>
            </w: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0082" w:rsidRPr="00342804" w:rsidTr="007C662E"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  <w:r w:rsidRPr="00342804">
              <w:rPr>
                <w:rFonts w:ascii="Arial Narrow" w:hAnsi="Arial Narrow"/>
              </w:rPr>
              <w:t>b</w:t>
            </w:r>
          </w:p>
        </w:tc>
        <w:tc>
          <w:tcPr>
            <w:tcW w:w="2977" w:type="dxa"/>
          </w:tcPr>
          <w:p w:rsidR="00D30082" w:rsidRPr="00342804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7C662E">
              <w:rPr>
                <w:rFonts w:ascii="Arial Narrow" w:hAnsi="Arial Narrow"/>
                <w:sz w:val="16"/>
                <w:szCs w:val="16"/>
              </w:rPr>
              <w:t xml:space="preserve">El Código de Ética </w:t>
            </w:r>
            <w:r w:rsidR="007C662E" w:rsidRPr="007C662E">
              <w:rPr>
                <w:rFonts w:ascii="Arial Narrow" w:hAnsi="Arial Narrow"/>
                <w:sz w:val="16"/>
                <w:szCs w:val="16"/>
              </w:rPr>
              <w:t>man</w:t>
            </w:r>
            <w:r w:rsidR="007C662E">
              <w:rPr>
                <w:rFonts w:ascii="Arial Narrow" w:hAnsi="Arial Narrow"/>
                <w:sz w:val="16"/>
                <w:szCs w:val="16"/>
              </w:rPr>
              <w:t xml:space="preserve">ifiesta los  principios Éticos </w:t>
            </w:r>
            <w:r w:rsidRPr="00342804">
              <w:rPr>
                <w:rFonts w:ascii="Arial Narrow" w:hAnsi="Arial Narrow"/>
                <w:sz w:val="18"/>
                <w:szCs w:val="18"/>
              </w:rPr>
              <w:t xml:space="preserve"> del Laboratorio</w:t>
            </w:r>
          </w:p>
        </w:tc>
        <w:tc>
          <w:tcPr>
            <w:tcW w:w="3827" w:type="dxa"/>
          </w:tcPr>
          <w:p w:rsidR="00D30082" w:rsidRPr="00342804" w:rsidRDefault="00225CC3" w:rsidP="005D6907">
            <w:pPr>
              <w:rPr>
                <w:rFonts w:ascii="Arial Narrow" w:hAnsi="Arial Narrow"/>
                <w:sz w:val="18"/>
                <w:szCs w:val="18"/>
              </w:rPr>
            </w:pPr>
            <w:r w:rsidRPr="00342804">
              <w:rPr>
                <w:rFonts w:ascii="Arial Narrow" w:hAnsi="Arial Narrow"/>
                <w:sz w:val="18"/>
                <w:szCs w:val="18"/>
              </w:rPr>
              <w:t xml:space="preserve">Verificar instructivos que certifiquen el cumplimiento de los principios </w:t>
            </w:r>
            <w:r w:rsidR="00172FA4" w:rsidRPr="00342804">
              <w:rPr>
                <w:rFonts w:ascii="Arial Narrow" w:hAnsi="Arial Narrow"/>
                <w:sz w:val="18"/>
                <w:szCs w:val="18"/>
              </w:rPr>
              <w:t>éticos</w:t>
            </w:r>
            <w:r w:rsidRPr="003428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30082" w:rsidRPr="00342804" w:rsidTr="007C662E">
        <w:tc>
          <w:tcPr>
            <w:tcW w:w="1135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2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0082" w:rsidRPr="00342804" w:rsidRDefault="00D30082" w:rsidP="005D690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30082" w:rsidRDefault="00D30082">
      <w:pPr>
        <w:rPr>
          <w:rFonts w:ascii="Arial Narrow" w:hAnsi="Arial Narrow"/>
          <w:b/>
          <w:sz w:val="20"/>
          <w:szCs w:val="20"/>
        </w:rPr>
      </w:pPr>
    </w:p>
    <w:p w:rsidR="00460829" w:rsidRDefault="00460829">
      <w:pPr>
        <w:rPr>
          <w:rFonts w:ascii="Arial Narrow" w:hAnsi="Arial Narrow"/>
          <w:b/>
          <w:sz w:val="20"/>
          <w:szCs w:val="20"/>
        </w:rPr>
      </w:pPr>
    </w:p>
    <w:p w:rsidR="00460829" w:rsidRDefault="00460829">
      <w:pPr>
        <w:rPr>
          <w:rFonts w:ascii="Arial Narrow" w:hAnsi="Arial Narrow"/>
          <w:b/>
          <w:sz w:val="20"/>
          <w:szCs w:val="20"/>
        </w:rPr>
      </w:pPr>
    </w:p>
    <w:p w:rsidR="00460829" w:rsidRDefault="00460829">
      <w:pPr>
        <w:rPr>
          <w:rFonts w:ascii="Arial Narrow" w:hAnsi="Arial Narrow"/>
          <w:b/>
          <w:sz w:val="20"/>
          <w:szCs w:val="20"/>
        </w:rPr>
      </w:pPr>
    </w:p>
    <w:p w:rsidR="007D2BF6" w:rsidRPr="006B2305" w:rsidRDefault="007D2BF6" w:rsidP="007D2B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6B230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REQUISITOS DE EQUIPAMIENTO E INSUMOS PARA LABORATORIO CLINICO GENERAL</w:t>
      </w:r>
    </w:p>
    <w:p w:rsidR="00460829" w:rsidRDefault="00460829">
      <w:pPr>
        <w:rPr>
          <w:rFonts w:ascii="Arial Narrow" w:hAnsi="Arial Narrow"/>
          <w:b/>
          <w:sz w:val="20"/>
          <w:szCs w:val="20"/>
        </w:rPr>
      </w:pPr>
    </w:p>
    <w:p w:rsidR="007D2BF6" w:rsidRPr="00D30082" w:rsidRDefault="007D2BF6">
      <w:pPr>
        <w:rPr>
          <w:rFonts w:ascii="Arial Narrow" w:hAnsi="Arial Narrow"/>
          <w:b/>
          <w:sz w:val="20"/>
          <w:szCs w:val="20"/>
        </w:rPr>
      </w:pP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Agitador tipo Vortex</w:t>
      </w:r>
      <w:r w:rsidR="00450C3E" w:rsidRPr="006B2305">
        <w:rPr>
          <w:rFonts w:ascii="Arial Narrow" w:eastAsia="Times New Roman" w:hAnsi="Arial Narrow"/>
          <w:lang w:val="es-EC" w:eastAsia="es-EC"/>
        </w:rPr>
        <w:t>, mezclador de tubos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>Analizador para medición de electrolitos</w:t>
      </w:r>
    </w:p>
    <w:p w:rsidR="00450C3E" w:rsidRPr="006B2305" w:rsidRDefault="00450C3E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>Analizador semiautomático de química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b/>
          <w:bCs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Autoclave</w:t>
      </w:r>
    </w:p>
    <w:p w:rsidR="006223CD" w:rsidRPr="006B2305" w:rsidRDefault="006223CD" w:rsidP="006223CD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bCs/>
          <w:lang w:val="es-EC" w:eastAsia="es-EC"/>
        </w:rPr>
      </w:pPr>
      <w:r w:rsidRPr="006B2305">
        <w:rPr>
          <w:rFonts w:ascii="Arial Narrow" w:eastAsia="Times New Roman" w:hAnsi="Arial Narrow"/>
          <w:bCs/>
          <w:lang w:val="es-EC" w:eastAsia="es-EC"/>
        </w:rPr>
        <w:t>Balanza que permita apreciar el miligramo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Baño María con temperatura regulable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Cámara de Neubauer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Centrifuga </w:t>
      </w:r>
      <w:r w:rsidR="00450C3E" w:rsidRPr="006B2305">
        <w:rPr>
          <w:rFonts w:ascii="Arial Narrow" w:eastAsia="Times New Roman" w:hAnsi="Arial Narrow"/>
          <w:lang w:val="es-EC" w:eastAsia="es-EC"/>
        </w:rPr>
        <w:t>para tubos M</w:t>
      </w:r>
      <w:r w:rsidRPr="006B2305">
        <w:rPr>
          <w:rFonts w:ascii="Arial Narrow" w:eastAsia="Times New Roman" w:hAnsi="Arial Narrow"/>
          <w:lang w:val="es-EC" w:eastAsia="es-EC"/>
        </w:rPr>
        <w:t xml:space="preserve">acrocentrifuga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Centrifuga para micro hematocrito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Contador de células  de 4 cifras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Contador diferencial de 5 dígitos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 xml:space="preserve">Equipo de electroforesis </w:t>
      </w:r>
    </w:p>
    <w:p w:rsidR="00450C3E" w:rsidRPr="006B2305" w:rsidRDefault="007D2BF6" w:rsidP="00450C3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Espectrofotómetro con una gamma espectral de </w:t>
      </w:r>
      <w:smartTag w:uri="urn:schemas-microsoft-com:office:smarttags" w:element="metricconverter">
        <w:smartTagPr>
          <w:attr w:name="ProductID" w:val="340 a"/>
        </w:smartTagPr>
        <w:r w:rsidRPr="006B2305">
          <w:rPr>
            <w:rFonts w:ascii="Arial Narrow" w:eastAsia="Times New Roman" w:hAnsi="Arial Narrow"/>
            <w:lang w:val="es-EC" w:eastAsia="es-EC"/>
          </w:rPr>
          <w:t>340 a</w:t>
        </w:r>
      </w:smartTag>
      <w:r w:rsidRPr="006B2305">
        <w:rPr>
          <w:rFonts w:ascii="Arial Narrow" w:eastAsia="Times New Roman" w:hAnsi="Arial Narrow"/>
          <w:lang w:val="es-EC" w:eastAsia="es-EC"/>
        </w:rPr>
        <w:t xml:space="preserve"> 700 nanómetros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val="es-EC" w:eastAsia="es-EC"/>
        </w:rPr>
        <w:t>Extintor de incendios portátil</w:t>
      </w:r>
    </w:p>
    <w:p w:rsidR="006223CD" w:rsidRPr="006B2305" w:rsidRDefault="00DD4390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val="es-EC" w:eastAsia="es-EC"/>
        </w:rPr>
        <w:t>Gasómetro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Horno de secado / estufa </w:t>
      </w:r>
      <w:r w:rsidR="00450C3E" w:rsidRPr="006B2305">
        <w:rPr>
          <w:rFonts w:ascii="Arial Narrow" w:eastAsia="Times New Roman" w:hAnsi="Arial Narrow"/>
          <w:lang w:val="es-EC" w:eastAsia="es-EC"/>
        </w:rPr>
        <w:t>pupinel</w:t>
      </w:r>
    </w:p>
    <w:p w:rsidR="00450C3E" w:rsidRPr="006B2305" w:rsidRDefault="00450C3E" w:rsidP="00450C3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>Juego de cubetas para la coloración de las láminas</w:t>
      </w:r>
    </w:p>
    <w:p w:rsidR="00450C3E" w:rsidRPr="006B2305" w:rsidRDefault="00450C3E" w:rsidP="00450C3E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>Juego de Pipetas  micro automáticas de 10ul, 20 ul, 25ul, 50 ul, 100ul, 500ul, 1000ul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Mechero de alcohol</w:t>
      </w:r>
    </w:p>
    <w:p w:rsidR="007D2BF6" w:rsidRPr="006B2305" w:rsidRDefault="00450C3E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eastAsia="es-ES"/>
        </w:rPr>
        <w:t xml:space="preserve">Medidor de pH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Mesa ginecológica </w:t>
      </w:r>
    </w:p>
    <w:p w:rsidR="007D2BF6" w:rsidRPr="006B2305" w:rsidRDefault="007D2BF6" w:rsidP="007D2BF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Mesón con lavabo de 1 cuerpo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Microscopio binocular con objetivos X10, X40 y X100 y </w:t>
      </w:r>
      <w:r w:rsidRPr="006B2305">
        <w:rPr>
          <w:rFonts w:ascii="Arial Narrow" w:eastAsia="Times New Roman" w:hAnsi="Arial Narrow"/>
          <w:lang w:eastAsia="es-ES"/>
        </w:rPr>
        <w:t>micrómetro calibrado para copro-parasitología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bCs/>
          <w:lang w:val="es-EC" w:eastAsia="es-EC"/>
        </w:rPr>
      </w:pPr>
      <w:r w:rsidRPr="006B2305">
        <w:rPr>
          <w:rFonts w:ascii="Arial Narrow" w:eastAsia="Times New Roman" w:hAnsi="Arial Narrow"/>
          <w:bCs/>
          <w:lang w:val="es-EC" w:eastAsia="es-EC"/>
        </w:rPr>
        <w:t>Refrigerador a +</w:t>
      </w:r>
      <w:smartTag w:uri="urn:schemas-microsoft-com:office:smarttags" w:element="metricconverter">
        <w:smartTagPr>
          <w:attr w:name="ProductID" w:val="4 C"/>
        </w:smartTagPr>
        <w:r w:rsidRPr="006B2305">
          <w:rPr>
            <w:rFonts w:ascii="Arial Narrow" w:eastAsia="Times New Roman" w:hAnsi="Arial Narrow"/>
            <w:bCs/>
            <w:lang w:val="es-EC" w:eastAsia="es-EC"/>
          </w:rPr>
          <w:t>4 C</w:t>
        </w:r>
      </w:smartTag>
      <w:r w:rsidRPr="006B2305">
        <w:rPr>
          <w:rFonts w:ascii="Arial Narrow" w:eastAsia="Times New Roman" w:hAnsi="Arial Narrow"/>
          <w:bCs/>
          <w:lang w:val="es-EC" w:eastAsia="es-EC"/>
        </w:rPr>
        <w:t xml:space="preserve"> con congelador que permita obtener una temperatura igual o inferior a </w:t>
      </w:r>
      <w:smartTag w:uri="urn:schemas-microsoft-com:office:smarttags" w:element="metricconverter">
        <w:smartTagPr>
          <w:attr w:name="ProductID" w:val="-18C"/>
        </w:smartTagPr>
        <w:r w:rsidRPr="006B2305">
          <w:rPr>
            <w:rFonts w:ascii="Arial Narrow" w:eastAsia="Times New Roman" w:hAnsi="Arial Narrow"/>
            <w:bCs/>
            <w:lang w:val="es-EC" w:eastAsia="es-EC"/>
          </w:rPr>
          <w:t>-18C</w:t>
        </w:r>
      </w:smartTag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Reloj </w:t>
      </w:r>
      <w:r w:rsidR="00450C3E" w:rsidRPr="006B2305">
        <w:rPr>
          <w:rFonts w:ascii="Arial Narrow" w:eastAsia="Times New Roman" w:hAnsi="Arial Narrow"/>
          <w:lang w:val="es-EC" w:eastAsia="es-EC"/>
        </w:rPr>
        <w:t xml:space="preserve"> cronometro </w:t>
      </w:r>
      <w:r w:rsidRPr="006B2305">
        <w:rPr>
          <w:rFonts w:ascii="Arial Narrow" w:eastAsia="Times New Roman" w:hAnsi="Arial Narrow"/>
          <w:lang w:val="es-EC" w:eastAsia="es-EC"/>
        </w:rPr>
        <w:t xml:space="preserve">de intervalos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Rotador de rango graduable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Set de 8 gradillas de 30 tubos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pt-BR" w:eastAsia="es-EC"/>
        </w:rPr>
      </w:pPr>
      <w:r w:rsidRPr="006B2305">
        <w:rPr>
          <w:rFonts w:ascii="Arial Narrow" w:eastAsia="Times New Roman" w:hAnsi="Arial Narrow"/>
          <w:lang w:val="pt-BR" w:eastAsia="es-EC"/>
        </w:rPr>
        <w:t xml:space="preserve">Set </w:t>
      </w:r>
      <w:r w:rsidR="006223CD" w:rsidRPr="006B2305">
        <w:rPr>
          <w:rFonts w:ascii="Arial Narrow" w:eastAsia="Times New Roman" w:hAnsi="Arial Narrow"/>
          <w:lang w:val="pt-BR" w:eastAsia="es-EC"/>
        </w:rPr>
        <w:t xml:space="preserve">de </w:t>
      </w:r>
      <w:proofErr w:type="gramStart"/>
      <w:r w:rsidR="006223CD" w:rsidRPr="006B2305">
        <w:rPr>
          <w:rFonts w:ascii="Arial Narrow" w:eastAsia="Times New Roman" w:hAnsi="Arial Narrow"/>
          <w:lang w:val="pt-BR" w:eastAsia="es-EC"/>
        </w:rPr>
        <w:t>8</w:t>
      </w:r>
      <w:proofErr w:type="gramEnd"/>
      <w:r w:rsidR="006223CD" w:rsidRPr="006B2305">
        <w:rPr>
          <w:rFonts w:ascii="Arial Narrow" w:eastAsia="Times New Roman" w:hAnsi="Arial Narrow"/>
          <w:lang w:val="pt-BR" w:eastAsia="es-EC"/>
        </w:rPr>
        <w:t xml:space="preserve"> tubos de Wintrobe para eritrosedimentacion</w:t>
      </w:r>
    </w:p>
    <w:p w:rsidR="007D2BF6" w:rsidRPr="006B2305" w:rsidRDefault="007D2BF6" w:rsidP="007D2BF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 xml:space="preserve">Silla para extracción de sangre </w:t>
      </w:r>
    </w:p>
    <w:p w:rsidR="007D2BF6" w:rsidRPr="006B2305" w:rsidRDefault="007D2BF6" w:rsidP="007D2BF6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Soporte para tubos de eritro sedimentación</w:t>
      </w:r>
    </w:p>
    <w:p w:rsidR="007D2BF6" w:rsidRPr="006B2305" w:rsidRDefault="006223CD" w:rsidP="007D2BF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/>
          <w:lang w:val="es-EC" w:eastAsia="es-EC"/>
        </w:rPr>
      </w:pPr>
      <w:r w:rsidRPr="006B2305">
        <w:rPr>
          <w:rFonts w:ascii="Arial Narrow" w:eastAsia="Times New Roman" w:hAnsi="Arial Narrow"/>
          <w:lang w:val="es-EC" w:eastAsia="es-EC"/>
        </w:rPr>
        <w:t>Stock de material</w:t>
      </w:r>
      <w:r w:rsidR="007D2BF6" w:rsidRPr="006B2305">
        <w:rPr>
          <w:rFonts w:ascii="Arial Narrow" w:eastAsia="Times New Roman" w:hAnsi="Arial Narrow"/>
          <w:lang w:val="es-EC" w:eastAsia="es-EC"/>
        </w:rPr>
        <w:t xml:space="preserve"> de vidrio </w:t>
      </w:r>
    </w:p>
    <w:p w:rsidR="007D2BF6" w:rsidRPr="006B2305" w:rsidRDefault="007D2BF6" w:rsidP="006223CD">
      <w:pPr>
        <w:spacing w:after="0" w:line="240" w:lineRule="auto"/>
        <w:ind w:left="720"/>
        <w:jc w:val="both"/>
        <w:rPr>
          <w:rFonts w:ascii="Arial Narrow" w:eastAsia="Times New Roman" w:hAnsi="Arial Narrow"/>
          <w:bCs/>
          <w:lang w:val="es-EC" w:eastAsia="es-EC"/>
        </w:rPr>
      </w:pPr>
      <w:r w:rsidRPr="006B2305">
        <w:rPr>
          <w:rFonts w:ascii="Arial Narrow" w:eastAsia="Times New Roman" w:hAnsi="Arial Narrow"/>
          <w:bCs/>
          <w:lang w:val="es-EC" w:eastAsia="es-EC"/>
        </w:rPr>
        <w:t xml:space="preserve"> </w:t>
      </w:r>
    </w:p>
    <w:sectPr w:rsidR="007D2BF6" w:rsidRPr="006B2305" w:rsidSect="00517D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5E76"/>
    <w:multiLevelType w:val="hybridMultilevel"/>
    <w:tmpl w:val="9C3E978C"/>
    <w:lvl w:ilvl="0" w:tplc="EA60F8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6669D"/>
    <w:multiLevelType w:val="hybridMultilevel"/>
    <w:tmpl w:val="3FD8B7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A7528"/>
    <w:multiLevelType w:val="hybridMultilevel"/>
    <w:tmpl w:val="EF94AE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24B7A"/>
    <w:multiLevelType w:val="hybridMultilevel"/>
    <w:tmpl w:val="73F608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B7"/>
    <w:rsid w:val="000022FB"/>
    <w:rsid w:val="00002921"/>
    <w:rsid w:val="000109B7"/>
    <w:rsid w:val="00060BEF"/>
    <w:rsid w:val="000E2C00"/>
    <w:rsid w:val="001121E5"/>
    <w:rsid w:val="00146E09"/>
    <w:rsid w:val="001727C7"/>
    <w:rsid w:val="00172FA4"/>
    <w:rsid w:val="00175C47"/>
    <w:rsid w:val="001A10FC"/>
    <w:rsid w:val="001A1334"/>
    <w:rsid w:val="001A1D8A"/>
    <w:rsid w:val="001B0DFA"/>
    <w:rsid w:val="001B27A3"/>
    <w:rsid w:val="001C09B4"/>
    <w:rsid w:val="001C3FF6"/>
    <w:rsid w:val="001E4487"/>
    <w:rsid w:val="002047E5"/>
    <w:rsid w:val="002138E8"/>
    <w:rsid w:val="0022203C"/>
    <w:rsid w:val="00225CC3"/>
    <w:rsid w:val="0023305A"/>
    <w:rsid w:val="002464F7"/>
    <w:rsid w:val="002518E3"/>
    <w:rsid w:val="00255378"/>
    <w:rsid w:val="00290AC9"/>
    <w:rsid w:val="00295DED"/>
    <w:rsid w:val="002A7230"/>
    <w:rsid w:val="002E0863"/>
    <w:rsid w:val="002E0C98"/>
    <w:rsid w:val="002E5795"/>
    <w:rsid w:val="002E5D2C"/>
    <w:rsid w:val="003015F6"/>
    <w:rsid w:val="00342804"/>
    <w:rsid w:val="003A3BB3"/>
    <w:rsid w:val="003B6CF3"/>
    <w:rsid w:val="003D62DA"/>
    <w:rsid w:val="003E453A"/>
    <w:rsid w:val="00443017"/>
    <w:rsid w:val="00450C3E"/>
    <w:rsid w:val="004571B6"/>
    <w:rsid w:val="004579BD"/>
    <w:rsid w:val="00460829"/>
    <w:rsid w:val="004B051A"/>
    <w:rsid w:val="004D20DD"/>
    <w:rsid w:val="004D29B2"/>
    <w:rsid w:val="005067B8"/>
    <w:rsid w:val="00517DDE"/>
    <w:rsid w:val="00533B9A"/>
    <w:rsid w:val="005673D5"/>
    <w:rsid w:val="00575E9C"/>
    <w:rsid w:val="005A655F"/>
    <w:rsid w:val="005B37A2"/>
    <w:rsid w:val="005C245F"/>
    <w:rsid w:val="005D60DC"/>
    <w:rsid w:val="005D6907"/>
    <w:rsid w:val="005E2D52"/>
    <w:rsid w:val="005E79E8"/>
    <w:rsid w:val="00606319"/>
    <w:rsid w:val="006223CD"/>
    <w:rsid w:val="00632C45"/>
    <w:rsid w:val="006A388B"/>
    <w:rsid w:val="006A7BCE"/>
    <w:rsid w:val="006B07AF"/>
    <w:rsid w:val="006B2305"/>
    <w:rsid w:val="006B4120"/>
    <w:rsid w:val="006B7871"/>
    <w:rsid w:val="006D4A74"/>
    <w:rsid w:val="00764D63"/>
    <w:rsid w:val="007C662E"/>
    <w:rsid w:val="007D2BF6"/>
    <w:rsid w:val="007E255B"/>
    <w:rsid w:val="007F7D53"/>
    <w:rsid w:val="008003BC"/>
    <w:rsid w:val="00806B2C"/>
    <w:rsid w:val="00836639"/>
    <w:rsid w:val="008F6CF3"/>
    <w:rsid w:val="008F6D67"/>
    <w:rsid w:val="00900E1B"/>
    <w:rsid w:val="00913BBF"/>
    <w:rsid w:val="009151EA"/>
    <w:rsid w:val="0092108F"/>
    <w:rsid w:val="00986BA6"/>
    <w:rsid w:val="009944E6"/>
    <w:rsid w:val="009A01EC"/>
    <w:rsid w:val="009E26EC"/>
    <w:rsid w:val="009E6058"/>
    <w:rsid w:val="00A31740"/>
    <w:rsid w:val="00A423AA"/>
    <w:rsid w:val="00A53A15"/>
    <w:rsid w:val="00A72791"/>
    <w:rsid w:val="00A743C2"/>
    <w:rsid w:val="00A75EB5"/>
    <w:rsid w:val="00A930EA"/>
    <w:rsid w:val="00A95005"/>
    <w:rsid w:val="00A97B0E"/>
    <w:rsid w:val="00AA6E09"/>
    <w:rsid w:val="00AB0E80"/>
    <w:rsid w:val="00AB5B93"/>
    <w:rsid w:val="00AF5D88"/>
    <w:rsid w:val="00B27615"/>
    <w:rsid w:val="00B420CC"/>
    <w:rsid w:val="00B72163"/>
    <w:rsid w:val="00BA7662"/>
    <w:rsid w:val="00BE3E0A"/>
    <w:rsid w:val="00C36F62"/>
    <w:rsid w:val="00C405D3"/>
    <w:rsid w:val="00C529BF"/>
    <w:rsid w:val="00C52EE9"/>
    <w:rsid w:val="00C956DE"/>
    <w:rsid w:val="00CA28F0"/>
    <w:rsid w:val="00CA48FE"/>
    <w:rsid w:val="00CB2C2E"/>
    <w:rsid w:val="00CD3FC1"/>
    <w:rsid w:val="00CE4C38"/>
    <w:rsid w:val="00D037FE"/>
    <w:rsid w:val="00D256E3"/>
    <w:rsid w:val="00D30082"/>
    <w:rsid w:val="00D30E78"/>
    <w:rsid w:val="00D33076"/>
    <w:rsid w:val="00D40D6F"/>
    <w:rsid w:val="00D41F1F"/>
    <w:rsid w:val="00D427E6"/>
    <w:rsid w:val="00D4711E"/>
    <w:rsid w:val="00D82A40"/>
    <w:rsid w:val="00D87E3C"/>
    <w:rsid w:val="00D922E0"/>
    <w:rsid w:val="00DB5409"/>
    <w:rsid w:val="00DD4390"/>
    <w:rsid w:val="00DE0F63"/>
    <w:rsid w:val="00DE5F46"/>
    <w:rsid w:val="00DF7236"/>
    <w:rsid w:val="00E00B5D"/>
    <w:rsid w:val="00E01F9A"/>
    <w:rsid w:val="00E15C87"/>
    <w:rsid w:val="00E23B85"/>
    <w:rsid w:val="00E25109"/>
    <w:rsid w:val="00E30ECD"/>
    <w:rsid w:val="00E616BC"/>
    <w:rsid w:val="00E7261F"/>
    <w:rsid w:val="00E72EB2"/>
    <w:rsid w:val="00E96823"/>
    <w:rsid w:val="00F01A32"/>
    <w:rsid w:val="00F117CC"/>
    <w:rsid w:val="00F30BB1"/>
    <w:rsid w:val="00F35B3B"/>
    <w:rsid w:val="00F57416"/>
    <w:rsid w:val="00F57BB5"/>
    <w:rsid w:val="00F6298A"/>
    <w:rsid w:val="00FB7ECA"/>
    <w:rsid w:val="00FD33D8"/>
    <w:rsid w:val="00FE108E"/>
    <w:rsid w:val="00FE2977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A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3C1F-7949-4B3B-A1DD-23C5230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2381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Estudiante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Prado Carranza</dc:creator>
  <cp:lastModifiedBy>Luis Calle Blanco</cp:lastModifiedBy>
  <cp:revision>2</cp:revision>
  <cp:lastPrinted>2013-07-25T21:56:00Z</cp:lastPrinted>
  <dcterms:created xsi:type="dcterms:W3CDTF">2014-05-12T14:15:00Z</dcterms:created>
  <dcterms:modified xsi:type="dcterms:W3CDTF">2014-05-12T14:15:00Z</dcterms:modified>
</cp:coreProperties>
</file>